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F8065" w14:textId="3B60A2BC" w:rsidR="00925493" w:rsidRDefault="000C0F30">
      <w:pPr>
        <w:pStyle w:val="BodyText"/>
        <w:rPr>
          <w:rFonts w:ascii="Times New Roman"/>
          <w:sz w:val="20"/>
        </w:rPr>
      </w:pPr>
      <w:r>
        <w:rPr>
          <w:noProof/>
        </w:rPr>
        <w:drawing>
          <wp:anchor distT="0" distB="0" distL="114300" distR="114300" simplePos="0" relativeHeight="251681280" behindDoc="0" locked="0" layoutInCell="1" allowOverlap="1" wp14:anchorId="6D3D99A2" wp14:editId="60900690">
            <wp:simplePos x="0" y="0"/>
            <wp:positionH relativeFrom="margin">
              <wp:posOffset>-312420</wp:posOffset>
            </wp:positionH>
            <wp:positionV relativeFrom="paragraph">
              <wp:posOffset>-144145</wp:posOffset>
            </wp:positionV>
            <wp:extent cx="1072515" cy="1043940"/>
            <wp:effectExtent l="0" t="0" r="0" b="3810"/>
            <wp:wrapNone/>
            <wp:docPr id="1248983620" name="Picture 2" descr="A round button with text and a medical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34412" name="Picture 2" descr="A round button with text and a medical symbol&#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t="1418"/>
                    <a:stretch/>
                  </pic:blipFill>
                  <pic:spPr bwMode="auto">
                    <a:xfrm>
                      <a:off x="0" y="0"/>
                      <a:ext cx="1072515" cy="1043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noProof/>
          <w:sz w:val="20"/>
        </w:rPr>
        <mc:AlternateContent>
          <mc:Choice Requires="wps">
            <w:drawing>
              <wp:anchor distT="45720" distB="45720" distL="114300" distR="114300" simplePos="0" relativeHeight="251720192" behindDoc="0" locked="0" layoutInCell="1" allowOverlap="1" wp14:anchorId="659880DD" wp14:editId="054FDC2B">
                <wp:simplePos x="0" y="0"/>
                <wp:positionH relativeFrom="column">
                  <wp:posOffset>807720</wp:posOffset>
                </wp:positionH>
                <wp:positionV relativeFrom="paragraph">
                  <wp:posOffset>104140</wp:posOffset>
                </wp:positionV>
                <wp:extent cx="3531870" cy="1351280"/>
                <wp:effectExtent l="0" t="0" r="0" b="4445"/>
                <wp:wrapNone/>
                <wp:docPr id="18068249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1351280"/>
                        </a:xfrm>
                        <a:prstGeom prst="rect">
                          <a:avLst/>
                        </a:prstGeom>
                        <a:solidFill>
                          <a:srgbClr val="FFFFFF"/>
                        </a:solidFill>
                        <a:ln w="9525">
                          <a:noFill/>
                          <a:miter lim="800000"/>
                          <a:headEnd/>
                          <a:tailEnd/>
                        </a:ln>
                      </wps:spPr>
                      <wps:txbx>
                        <w:txbxContent>
                          <w:p w14:paraId="31FE82EC" w14:textId="77777777" w:rsidR="000C0F30" w:rsidRPr="00055418" w:rsidRDefault="000C0F30" w:rsidP="000C0F30">
                            <w:pPr>
                              <w:rPr>
                                <w:b/>
                                <w:bCs/>
                                <w:sz w:val="30"/>
                                <w:szCs w:val="30"/>
                              </w:rPr>
                            </w:pPr>
                            <w:r w:rsidRPr="00055418">
                              <w:rPr>
                                <w:b/>
                                <w:bCs/>
                                <w:sz w:val="30"/>
                                <w:szCs w:val="30"/>
                              </w:rPr>
                              <w:t>Republic of I</w:t>
                            </w:r>
                            <w:r>
                              <w:rPr>
                                <w:b/>
                                <w:bCs/>
                                <w:sz w:val="30"/>
                                <w:szCs w:val="30"/>
                              </w:rPr>
                              <w:t>raq</w:t>
                            </w:r>
                          </w:p>
                          <w:p w14:paraId="0BF1765F" w14:textId="77777777" w:rsidR="000C0F30" w:rsidRDefault="000C0F30" w:rsidP="000C0F30">
                            <w:pPr>
                              <w:rPr>
                                <w:b/>
                                <w:bCs/>
                                <w:sz w:val="24"/>
                                <w:szCs w:val="24"/>
                              </w:rPr>
                            </w:pPr>
                            <w:r w:rsidRPr="00055418">
                              <w:rPr>
                                <w:b/>
                                <w:bCs/>
                                <w:sz w:val="24"/>
                                <w:szCs w:val="24"/>
                              </w:rPr>
                              <w:t>Ministry of Higher Education and Scientific Research</w:t>
                            </w:r>
                          </w:p>
                          <w:p w14:paraId="4956DDCC" w14:textId="77777777" w:rsidR="000C0F30" w:rsidRDefault="000C0F30" w:rsidP="000C0F30">
                            <w:pPr>
                              <w:rPr>
                                <w:b/>
                                <w:bCs/>
                                <w:sz w:val="24"/>
                                <w:szCs w:val="24"/>
                              </w:rPr>
                            </w:pPr>
                            <w:r>
                              <w:rPr>
                                <w:b/>
                                <w:bCs/>
                                <w:sz w:val="24"/>
                                <w:szCs w:val="24"/>
                              </w:rPr>
                              <w:t>University of Basrah</w:t>
                            </w:r>
                          </w:p>
                          <w:p w14:paraId="2487B94C" w14:textId="77777777" w:rsidR="000C0F30" w:rsidRPr="00055418" w:rsidRDefault="000C0F30" w:rsidP="000C0F30">
                            <w:pPr>
                              <w:rPr>
                                <w:b/>
                                <w:bCs/>
                                <w:sz w:val="24"/>
                                <w:szCs w:val="24"/>
                              </w:rPr>
                            </w:pPr>
                            <w:r>
                              <w:rPr>
                                <w:b/>
                                <w:bCs/>
                                <w:sz w:val="24"/>
                                <w:szCs w:val="24"/>
                              </w:rPr>
                              <w:t>Al-Zahraa College of Medicine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9880DD" id="_x0000_t202" coordsize="21600,21600" o:spt="202" path="m,l,21600r21600,l21600,xe">
                <v:stroke joinstyle="miter"/>
                <v:path gradientshapeok="t" o:connecttype="rect"/>
              </v:shapetype>
              <v:shape id="Text Box 1" o:spid="_x0000_s1026" type="#_x0000_t202" style="position:absolute;margin-left:63.6pt;margin-top:8.2pt;width:278.1pt;height:106.4pt;z-index:251720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" stroked="f">
                <v:textbox style="mso-fit-shape-to-text:t">
                  <w:txbxContent>
                    <w:p w14:paraId="31FE82EC" w14:textId="77777777" w:rsidR="000C0F30" w:rsidRPr="00055418" w:rsidRDefault="000C0F30" w:rsidP="000C0F30">
                      <w:pPr>
                        <w:rPr>
                          <w:b/>
                          <w:bCs/>
                          <w:sz w:val="30"/>
                          <w:szCs w:val="30"/>
                        </w:rPr>
                      </w:pPr>
                      <w:r w:rsidRPr="00055418">
                        <w:rPr>
                          <w:b/>
                          <w:bCs/>
                          <w:sz w:val="30"/>
                          <w:szCs w:val="30"/>
                        </w:rPr>
                        <w:t>Republic of I</w:t>
                      </w:r>
                      <w:r>
                        <w:rPr>
                          <w:b/>
                          <w:bCs/>
                          <w:sz w:val="30"/>
                          <w:szCs w:val="30"/>
                        </w:rPr>
                        <w:t>raq</w:t>
                      </w:r>
                    </w:p>
                    <w:p w14:paraId="0BF1765F" w14:textId="77777777" w:rsidR="000C0F30" w:rsidRDefault="000C0F30" w:rsidP="000C0F30">
                      <w:pPr>
                        <w:rPr>
                          <w:b/>
                          <w:bCs/>
                          <w:sz w:val="24"/>
                          <w:szCs w:val="24"/>
                        </w:rPr>
                      </w:pPr>
                      <w:r w:rsidRPr="00055418">
                        <w:rPr>
                          <w:b/>
                          <w:bCs/>
                          <w:sz w:val="24"/>
                          <w:szCs w:val="24"/>
                        </w:rPr>
                        <w:t>Ministry of Higher Education and Scientific Research</w:t>
                      </w:r>
                    </w:p>
                    <w:p w14:paraId="4956DDCC" w14:textId="77777777" w:rsidR="000C0F30" w:rsidRDefault="000C0F30" w:rsidP="000C0F30">
                      <w:pPr>
                        <w:rPr>
                          <w:b/>
                          <w:bCs/>
                          <w:sz w:val="24"/>
                          <w:szCs w:val="24"/>
                        </w:rPr>
                      </w:pPr>
                      <w:r>
                        <w:rPr>
                          <w:b/>
                          <w:bCs/>
                          <w:sz w:val="24"/>
                          <w:szCs w:val="24"/>
                        </w:rPr>
                        <w:t>University of Basrah</w:t>
                      </w:r>
                    </w:p>
                    <w:p w14:paraId="2487B94C" w14:textId="77777777" w:rsidR="000C0F30" w:rsidRPr="00055418" w:rsidRDefault="000C0F30" w:rsidP="000C0F30">
                      <w:pPr>
                        <w:rPr>
                          <w:b/>
                          <w:bCs/>
                          <w:sz w:val="24"/>
                          <w:szCs w:val="24"/>
                        </w:rPr>
                      </w:pPr>
                      <w:r>
                        <w:rPr>
                          <w:b/>
                          <w:bCs/>
                          <w:sz w:val="24"/>
                          <w:szCs w:val="24"/>
                        </w:rPr>
                        <w:t>Al-Zahraa College of Medicine</w:t>
                      </w:r>
                    </w:p>
                  </w:txbxContent>
                </v:textbox>
              </v:shape>
            </w:pict>
          </mc:Fallback>
        </mc:AlternateContent>
      </w:r>
      <w:r w:rsidRPr="00E95D6A">
        <w:rPr>
          <w:b/>
          <w:bCs/>
          <w:noProof/>
          <w:sz w:val="28"/>
          <w:szCs w:val="28"/>
        </w:rPr>
        <w:drawing>
          <wp:anchor distT="0" distB="0" distL="114300" distR="114300" simplePos="0" relativeHeight="251642368" behindDoc="0" locked="0" layoutInCell="1" allowOverlap="1" wp14:anchorId="713A0453" wp14:editId="4645C17B">
            <wp:simplePos x="0" y="0"/>
            <wp:positionH relativeFrom="margin">
              <wp:posOffset>5428615</wp:posOffset>
            </wp:positionH>
            <wp:positionV relativeFrom="paragraph">
              <wp:posOffset>-213360</wp:posOffset>
            </wp:positionV>
            <wp:extent cx="1095375" cy="1032510"/>
            <wp:effectExtent l="0" t="0" r="952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32510"/>
                    </a:xfrm>
                    <a:prstGeom prst="rect">
                      <a:avLst/>
                    </a:prstGeom>
                    <a:noFill/>
                  </pic:spPr>
                </pic:pic>
              </a:graphicData>
            </a:graphic>
            <wp14:sizeRelH relativeFrom="margin">
              <wp14:pctWidth>0</wp14:pctWidth>
            </wp14:sizeRelH>
            <wp14:sizeRelV relativeFrom="margin">
              <wp14:pctHeight>0</wp14:pctHeight>
            </wp14:sizeRelV>
          </wp:anchor>
        </w:drawing>
      </w:r>
    </w:p>
    <w:p w14:paraId="49CDA331" w14:textId="76AB793C" w:rsidR="00925493" w:rsidRDefault="00925493">
      <w:pPr>
        <w:pStyle w:val="BodyText"/>
        <w:rPr>
          <w:rFonts w:ascii="Times New Roman"/>
          <w:sz w:val="20"/>
        </w:rPr>
      </w:pPr>
    </w:p>
    <w:p w14:paraId="70FA7C6B" w14:textId="77777777" w:rsidR="00925493" w:rsidRDefault="00925493">
      <w:pPr>
        <w:pStyle w:val="BodyText"/>
        <w:rPr>
          <w:rFonts w:ascii="Times New Roman"/>
          <w:sz w:val="20"/>
        </w:rPr>
      </w:pPr>
    </w:p>
    <w:p w14:paraId="54840B1B" w14:textId="77777777" w:rsidR="00925493" w:rsidRDefault="00925493">
      <w:pPr>
        <w:pStyle w:val="BodyText"/>
        <w:rPr>
          <w:rFonts w:ascii="Times New Roman"/>
          <w:sz w:val="20"/>
        </w:rPr>
      </w:pPr>
    </w:p>
    <w:p w14:paraId="68AAFCEC" w14:textId="77777777" w:rsidR="00925493" w:rsidRDefault="00925493">
      <w:pPr>
        <w:pStyle w:val="BodyText"/>
        <w:rPr>
          <w:rFonts w:ascii="Times New Roman"/>
          <w:sz w:val="20"/>
        </w:rPr>
      </w:pPr>
    </w:p>
    <w:p w14:paraId="02B5DC14" w14:textId="77777777" w:rsidR="00925493" w:rsidRDefault="00925493">
      <w:pPr>
        <w:pStyle w:val="BodyText"/>
        <w:rPr>
          <w:rFonts w:ascii="Times New Roman"/>
          <w:sz w:val="20"/>
        </w:rPr>
      </w:pPr>
    </w:p>
    <w:p w14:paraId="15C8A5CA" w14:textId="77777777" w:rsidR="00925493" w:rsidRDefault="00925493">
      <w:pPr>
        <w:pStyle w:val="BodyText"/>
        <w:rPr>
          <w:rFonts w:ascii="Times New Roman"/>
          <w:sz w:val="20"/>
        </w:rPr>
      </w:pPr>
    </w:p>
    <w:p w14:paraId="4D8CE48A" w14:textId="77777777" w:rsidR="00925493" w:rsidRDefault="00925493">
      <w:pPr>
        <w:pStyle w:val="BodyText"/>
        <w:rPr>
          <w:rFonts w:ascii="Times New Roman"/>
          <w:sz w:val="20"/>
        </w:rPr>
      </w:pPr>
    </w:p>
    <w:p w14:paraId="31286EC8" w14:textId="77777777" w:rsidR="00925493" w:rsidRDefault="00925493">
      <w:pPr>
        <w:pStyle w:val="BodyText"/>
        <w:rPr>
          <w:rFonts w:ascii="Times New Roman"/>
          <w:sz w:val="20"/>
        </w:rPr>
      </w:pPr>
    </w:p>
    <w:p w14:paraId="772EB0AA" w14:textId="77777777" w:rsidR="00925493" w:rsidRDefault="00925493">
      <w:pPr>
        <w:pStyle w:val="BodyText"/>
        <w:rPr>
          <w:rFonts w:ascii="Times New Roman"/>
          <w:sz w:val="20"/>
        </w:rPr>
      </w:pPr>
    </w:p>
    <w:p w14:paraId="553C6AEF" w14:textId="77777777" w:rsidR="00925493" w:rsidRDefault="00925493">
      <w:pPr>
        <w:pStyle w:val="BodyText"/>
        <w:rPr>
          <w:rFonts w:ascii="Times New Roman"/>
          <w:sz w:val="20"/>
        </w:rPr>
      </w:pPr>
    </w:p>
    <w:p w14:paraId="09DF325D" w14:textId="77777777" w:rsidR="00925493" w:rsidRDefault="00925493">
      <w:pPr>
        <w:pStyle w:val="BodyText"/>
        <w:rPr>
          <w:rFonts w:ascii="Times New Roman"/>
          <w:sz w:val="20"/>
        </w:rPr>
      </w:pPr>
    </w:p>
    <w:p w14:paraId="529BBD9A" w14:textId="77777777" w:rsidR="00925493" w:rsidRDefault="00925493">
      <w:pPr>
        <w:pStyle w:val="BodyText"/>
        <w:rPr>
          <w:rFonts w:ascii="Times New Roman"/>
          <w:sz w:val="20"/>
        </w:rPr>
      </w:pPr>
    </w:p>
    <w:p w14:paraId="3BC5900B" w14:textId="77777777" w:rsidR="00925493" w:rsidRDefault="00925493">
      <w:pPr>
        <w:pStyle w:val="BodyText"/>
        <w:spacing w:before="93" w:after="1"/>
        <w:rPr>
          <w:rFonts w:ascii="Times New Roman"/>
          <w:sz w:val="20"/>
        </w:rPr>
      </w:pPr>
    </w:p>
    <w:p w14:paraId="2533BA55" w14:textId="2B3133B5" w:rsidR="00925493" w:rsidRDefault="00925493">
      <w:pPr>
        <w:pStyle w:val="BodyText"/>
        <w:ind w:left="2152"/>
        <w:rPr>
          <w:rFonts w:ascii="Times New Roman"/>
          <w:sz w:val="20"/>
        </w:rPr>
      </w:pPr>
    </w:p>
    <w:p w14:paraId="15AC57D2" w14:textId="77777777" w:rsidR="000C0F30" w:rsidRPr="000C0F30" w:rsidRDefault="000C0F30" w:rsidP="000C0F30">
      <w:pPr>
        <w:pStyle w:val="BodyText"/>
        <w:ind w:firstLine="1080"/>
        <w:rPr>
          <w:rFonts w:asciiTheme="majorBidi" w:hAnsiTheme="majorBidi" w:cstheme="majorBidi"/>
          <w:sz w:val="48"/>
          <w:szCs w:val="48"/>
        </w:rPr>
      </w:pPr>
      <w:r w:rsidRPr="000C0F30">
        <w:rPr>
          <w:rFonts w:asciiTheme="majorBidi" w:hAnsiTheme="majorBidi" w:cstheme="majorBidi"/>
          <w:sz w:val="48"/>
          <w:szCs w:val="48"/>
        </w:rPr>
        <w:t>•</w:t>
      </w:r>
      <w:r w:rsidRPr="000C0F30">
        <w:rPr>
          <w:rFonts w:asciiTheme="majorBidi" w:hAnsiTheme="majorBidi" w:cstheme="majorBidi"/>
          <w:sz w:val="48"/>
          <w:szCs w:val="48"/>
        </w:rPr>
        <w:tab/>
        <w:t>Al-Zahraa College of Medicine</w:t>
      </w:r>
    </w:p>
    <w:p w14:paraId="4C801B88" w14:textId="0FB1D2AF" w:rsidR="00925493" w:rsidRPr="000C0F30" w:rsidRDefault="000C0F30" w:rsidP="000C0F30">
      <w:pPr>
        <w:pStyle w:val="BodyText"/>
        <w:ind w:firstLine="1080"/>
        <w:rPr>
          <w:rFonts w:asciiTheme="majorBidi" w:hAnsiTheme="majorBidi" w:cstheme="majorBidi"/>
          <w:sz w:val="48"/>
          <w:szCs w:val="48"/>
        </w:rPr>
      </w:pPr>
      <w:r w:rsidRPr="000C0F30">
        <w:rPr>
          <w:rFonts w:asciiTheme="majorBidi" w:hAnsiTheme="majorBidi" w:cstheme="majorBidi"/>
          <w:sz w:val="48"/>
          <w:szCs w:val="48"/>
        </w:rPr>
        <w:t>•</w:t>
      </w:r>
      <w:r w:rsidRPr="000C0F30">
        <w:rPr>
          <w:rFonts w:asciiTheme="majorBidi" w:hAnsiTheme="majorBidi" w:cstheme="majorBidi"/>
          <w:sz w:val="48"/>
          <w:szCs w:val="48"/>
        </w:rPr>
        <w:tab/>
        <w:t>Semester 4</w:t>
      </w:r>
    </w:p>
    <w:p w14:paraId="69AD0346" w14:textId="77777777" w:rsidR="00925493" w:rsidRPr="000C0F30" w:rsidRDefault="00925493" w:rsidP="000C0F30">
      <w:pPr>
        <w:pStyle w:val="BodyText"/>
        <w:ind w:firstLine="1080"/>
        <w:rPr>
          <w:rFonts w:asciiTheme="majorBidi" w:hAnsiTheme="majorBidi" w:cstheme="majorBidi"/>
          <w:sz w:val="48"/>
          <w:szCs w:val="48"/>
        </w:rPr>
      </w:pPr>
    </w:p>
    <w:p w14:paraId="2D639096" w14:textId="77777777" w:rsidR="00925493" w:rsidRDefault="00925493">
      <w:pPr>
        <w:pStyle w:val="BodyText"/>
        <w:spacing w:before="264"/>
        <w:rPr>
          <w:rFonts w:ascii="Times New Roman"/>
          <w:sz w:val="64"/>
        </w:rPr>
      </w:pPr>
    </w:p>
    <w:p w14:paraId="7274EFF8" w14:textId="5DDCC09F" w:rsidR="000C0F30" w:rsidRDefault="000C0F30" w:rsidP="000C0F30">
      <w:pPr>
        <w:ind w:left="568"/>
        <w:jc w:val="center"/>
        <w:rPr>
          <w:b/>
          <w:spacing w:val="-3"/>
          <w:sz w:val="64"/>
        </w:rPr>
      </w:pPr>
      <w:r>
        <w:rPr>
          <w:b/>
          <w:sz w:val="64"/>
        </w:rPr>
        <w:t>Module</w:t>
      </w:r>
      <w:r w:rsidR="00000000">
        <w:rPr>
          <w:b/>
          <w:spacing w:val="-7"/>
          <w:sz w:val="64"/>
        </w:rPr>
        <w:t xml:space="preserve"> </w:t>
      </w:r>
      <w:r w:rsidR="00000000">
        <w:rPr>
          <w:b/>
          <w:sz w:val="64"/>
        </w:rPr>
        <w:t>Summary:</w:t>
      </w:r>
    </w:p>
    <w:p w14:paraId="5FAEA381" w14:textId="28E4F417" w:rsidR="00925493" w:rsidRDefault="00000000" w:rsidP="000C0F30">
      <w:pPr>
        <w:ind w:left="568"/>
        <w:jc w:val="center"/>
        <w:rPr>
          <w:b/>
          <w:sz w:val="64"/>
        </w:rPr>
      </w:pPr>
      <w:r>
        <w:rPr>
          <w:b/>
          <w:sz w:val="64"/>
        </w:rPr>
        <w:t>Urinary</w:t>
      </w:r>
      <w:r>
        <w:rPr>
          <w:b/>
          <w:spacing w:val="-5"/>
          <w:sz w:val="64"/>
        </w:rPr>
        <w:t xml:space="preserve"> </w:t>
      </w:r>
      <w:r>
        <w:rPr>
          <w:b/>
          <w:spacing w:val="-2"/>
          <w:sz w:val="64"/>
        </w:rPr>
        <w:t>System</w:t>
      </w:r>
    </w:p>
    <w:p w14:paraId="49C383F9" w14:textId="77777777" w:rsidR="00925493" w:rsidRDefault="00925493">
      <w:pPr>
        <w:pStyle w:val="BodyText"/>
        <w:rPr>
          <w:b/>
          <w:sz w:val="20"/>
        </w:rPr>
      </w:pPr>
    </w:p>
    <w:p w14:paraId="6CAAC7D0" w14:textId="77777777" w:rsidR="00925493" w:rsidRDefault="00925493">
      <w:pPr>
        <w:pStyle w:val="BodyText"/>
        <w:rPr>
          <w:b/>
          <w:sz w:val="20"/>
        </w:rPr>
      </w:pPr>
    </w:p>
    <w:p w14:paraId="6EC06707" w14:textId="77777777" w:rsidR="00925493" w:rsidRDefault="00925493">
      <w:pPr>
        <w:pStyle w:val="BodyText"/>
        <w:rPr>
          <w:b/>
          <w:sz w:val="20"/>
        </w:rPr>
      </w:pPr>
    </w:p>
    <w:p w14:paraId="663D6A1B" w14:textId="77777777" w:rsidR="00925493" w:rsidRDefault="00925493">
      <w:pPr>
        <w:pStyle w:val="BodyText"/>
        <w:rPr>
          <w:b/>
          <w:sz w:val="20"/>
        </w:rPr>
      </w:pPr>
    </w:p>
    <w:p w14:paraId="5D1C83AB" w14:textId="77777777" w:rsidR="00925493" w:rsidRDefault="00925493">
      <w:pPr>
        <w:pStyle w:val="BodyText"/>
        <w:rPr>
          <w:b/>
          <w:sz w:val="20"/>
        </w:rPr>
      </w:pPr>
    </w:p>
    <w:p w14:paraId="29F42C9C" w14:textId="77777777" w:rsidR="00925493" w:rsidRDefault="00925493">
      <w:pPr>
        <w:pStyle w:val="BodyText"/>
        <w:rPr>
          <w:b/>
          <w:sz w:val="20"/>
        </w:rPr>
      </w:pPr>
    </w:p>
    <w:p w14:paraId="17602F52" w14:textId="77777777" w:rsidR="00925493" w:rsidRDefault="00925493">
      <w:pPr>
        <w:pStyle w:val="BodyText"/>
        <w:rPr>
          <w:b/>
          <w:sz w:val="20"/>
        </w:rPr>
      </w:pPr>
    </w:p>
    <w:p w14:paraId="60041DAD" w14:textId="77777777" w:rsidR="00925493" w:rsidRDefault="00925493">
      <w:pPr>
        <w:pStyle w:val="BodyText"/>
        <w:rPr>
          <w:b/>
          <w:sz w:val="20"/>
        </w:rPr>
      </w:pPr>
    </w:p>
    <w:p w14:paraId="18F35B3A" w14:textId="77777777" w:rsidR="00925493" w:rsidRDefault="00925493">
      <w:pPr>
        <w:pStyle w:val="BodyText"/>
        <w:rPr>
          <w:b/>
          <w:sz w:val="20"/>
        </w:rPr>
      </w:pPr>
    </w:p>
    <w:p w14:paraId="4AFF90B1" w14:textId="77777777" w:rsidR="00925493" w:rsidRDefault="00925493">
      <w:pPr>
        <w:pStyle w:val="BodyText"/>
        <w:rPr>
          <w:b/>
          <w:sz w:val="20"/>
        </w:rPr>
      </w:pPr>
    </w:p>
    <w:p w14:paraId="495EC139" w14:textId="77777777" w:rsidR="00925493" w:rsidRDefault="00925493">
      <w:pPr>
        <w:pStyle w:val="BodyText"/>
        <w:rPr>
          <w:b/>
          <w:sz w:val="20"/>
        </w:rPr>
      </w:pPr>
    </w:p>
    <w:p w14:paraId="53278943" w14:textId="77777777" w:rsidR="00925493" w:rsidRDefault="00925493">
      <w:pPr>
        <w:pStyle w:val="BodyText"/>
        <w:rPr>
          <w:b/>
          <w:sz w:val="20"/>
        </w:rPr>
      </w:pPr>
    </w:p>
    <w:p w14:paraId="2EC9BC36" w14:textId="77777777" w:rsidR="00925493" w:rsidRDefault="00925493">
      <w:pPr>
        <w:pStyle w:val="BodyText"/>
        <w:rPr>
          <w:b/>
          <w:sz w:val="20"/>
        </w:rPr>
      </w:pPr>
    </w:p>
    <w:p w14:paraId="0C463A8A" w14:textId="77777777" w:rsidR="00925493" w:rsidRDefault="00925493">
      <w:pPr>
        <w:pStyle w:val="BodyText"/>
        <w:rPr>
          <w:b/>
          <w:sz w:val="20"/>
        </w:rPr>
      </w:pPr>
    </w:p>
    <w:p w14:paraId="7D406837" w14:textId="77777777" w:rsidR="00925493" w:rsidRDefault="00925493">
      <w:pPr>
        <w:pStyle w:val="BodyText"/>
        <w:rPr>
          <w:b/>
          <w:sz w:val="20"/>
        </w:rPr>
      </w:pPr>
    </w:p>
    <w:p w14:paraId="2AEB0D01" w14:textId="77777777" w:rsidR="00925493" w:rsidRDefault="00925493">
      <w:pPr>
        <w:pStyle w:val="BodyText"/>
        <w:rPr>
          <w:b/>
          <w:sz w:val="20"/>
        </w:rPr>
      </w:pPr>
    </w:p>
    <w:p w14:paraId="165E9F21" w14:textId="77777777" w:rsidR="00925493" w:rsidRDefault="00925493">
      <w:pPr>
        <w:pStyle w:val="BodyText"/>
        <w:rPr>
          <w:b/>
          <w:sz w:val="20"/>
        </w:rPr>
      </w:pPr>
    </w:p>
    <w:p w14:paraId="470B7E91" w14:textId="77777777" w:rsidR="00925493" w:rsidRDefault="00925493">
      <w:pPr>
        <w:pStyle w:val="BodyText"/>
        <w:rPr>
          <w:b/>
          <w:sz w:val="20"/>
        </w:rPr>
      </w:pPr>
    </w:p>
    <w:p w14:paraId="1F0368C1" w14:textId="77777777" w:rsidR="00925493" w:rsidRDefault="00925493">
      <w:pPr>
        <w:pStyle w:val="BodyText"/>
        <w:rPr>
          <w:b/>
          <w:sz w:val="20"/>
        </w:rPr>
      </w:pPr>
    </w:p>
    <w:p w14:paraId="34E3B964" w14:textId="77777777" w:rsidR="000C0F30" w:rsidRDefault="000C0F30">
      <w:pPr>
        <w:pStyle w:val="BodyText"/>
        <w:spacing w:before="171"/>
        <w:rPr>
          <w:b/>
          <w:sz w:val="20"/>
        </w:rPr>
      </w:pPr>
    </w:p>
    <w:p w14:paraId="3FA0ACF9" w14:textId="77777777" w:rsidR="000C0F30" w:rsidRDefault="000C0F30">
      <w:pPr>
        <w:pStyle w:val="BodyText"/>
        <w:spacing w:before="171"/>
        <w:rPr>
          <w:b/>
          <w:sz w:val="20"/>
        </w:rPr>
      </w:pPr>
    </w:p>
    <w:p w14:paraId="5374A887" w14:textId="77777777" w:rsidR="000C0F30" w:rsidRDefault="000C0F30">
      <w:pPr>
        <w:pStyle w:val="BodyText"/>
        <w:spacing w:before="171"/>
        <w:rPr>
          <w:b/>
          <w:sz w:val="20"/>
        </w:rPr>
      </w:pPr>
    </w:p>
    <w:p w14:paraId="5D5DA0B0" w14:textId="77777777" w:rsidR="000C0F30" w:rsidRDefault="000C0F30">
      <w:pPr>
        <w:pStyle w:val="BodyText"/>
        <w:spacing w:before="171"/>
        <w:rPr>
          <w:b/>
          <w:sz w:val="20"/>
        </w:rPr>
      </w:pPr>
    </w:p>
    <w:p w14:paraId="18EA7450" w14:textId="77777777" w:rsidR="000C0F30" w:rsidRDefault="000C0F30">
      <w:pPr>
        <w:pStyle w:val="BodyText"/>
        <w:spacing w:before="171"/>
        <w:rPr>
          <w:b/>
          <w:sz w:val="20"/>
        </w:rPr>
      </w:pPr>
    </w:p>
    <w:p w14:paraId="60D6730D" w14:textId="6BEA5C79" w:rsidR="00925493" w:rsidRDefault="00000000">
      <w:pPr>
        <w:pStyle w:val="BodyText"/>
        <w:spacing w:before="171"/>
        <w:rPr>
          <w:b/>
          <w:sz w:val="20"/>
        </w:rPr>
      </w:pPr>
      <w:r>
        <w:rPr>
          <w:noProof/>
        </w:rPr>
        <mc:AlternateContent>
          <mc:Choice Requires="wps">
            <w:drawing>
              <wp:anchor distT="0" distB="0" distL="0" distR="0" simplePos="0" relativeHeight="487588352" behindDoc="1" locked="0" layoutInCell="1" allowOverlap="1" wp14:anchorId="7BD46482" wp14:editId="230F3014">
                <wp:simplePos x="0" y="0"/>
                <wp:positionH relativeFrom="page">
                  <wp:posOffset>882700</wp:posOffset>
                </wp:positionH>
                <wp:positionV relativeFrom="paragraph">
                  <wp:posOffset>278883</wp:posOffset>
                </wp:positionV>
                <wp:extent cx="5561965" cy="6350"/>
                <wp:effectExtent l="0" t="0" r="19685" b="3175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1965" cy="6350"/>
                        </a:xfrm>
                        <a:custGeom>
                          <a:avLst/>
                          <a:gdLst/>
                          <a:ahLst/>
                          <a:cxnLst/>
                          <a:rect l="l" t="t" r="r" b="b"/>
                          <a:pathLst>
                            <a:path w="5561965" h="6350">
                              <a:moveTo>
                                <a:pt x="5561965" y="0"/>
                              </a:moveTo>
                              <a:lnTo>
                                <a:pt x="0" y="0"/>
                              </a:lnTo>
                              <a:lnTo>
                                <a:pt x="0" y="6095"/>
                              </a:lnTo>
                              <a:lnTo>
                                <a:pt x="5561965" y="6095"/>
                              </a:lnTo>
                              <a:lnTo>
                                <a:pt x="5561965" y="0"/>
                              </a:lnTo>
                              <a:close/>
                            </a:path>
                          </a:pathLst>
                        </a:custGeom>
                        <a:solidFill>
                          <a:srgbClr val="9B2142"/>
                        </a:solidFill>
                        <a:ln>
                          <a:solidFill>
                            <a:srgbClr val="0070C0"/>
                          </a:solidFill>
                        </a:ln>
                      </wps:spPr>
                      <wps:bodyPr wrap="square" lIns="0" tIns="0" rIns="0" bIns="0" rtlCol="0">
                        <a:prstTxWarp prst="textNoShape">
                          <a:avLst/>
                        </a:prstTxWarp>
                        <a:noAutofit/>
                      </wps:bodyPr>
                    </wps:wsp>
                  </a:graphicData>
                </a:graphic>
              </wp:anchor>
            </w:drawing>
          </mc:Choice>
          <mc:Fallback>
            <w:pict>
              <v:shape w14:anchorId="4DD20F97" id="Graphic 5" o:spid="_x0000_s1026" style="position:absolute;margin-left:69.5pt;margin-top:21.95pt;width:437.9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5619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" path="m5561965,l,,,6095r5561965,l5561965,xe" fillcolor="#9b2142" strokecolor="#0070c0">
                <v:path arrowok="t"/>
                <w10:wrap type="topAndBottom" anchorx="page"/>
              </v:shape>
            </w:pict>
          </mc:Fallback>
        </mc:AlternateContent>
      </w:r>
    </w:p>
    <w:p w14:paraId="1E08A9BE" w14:textId="47D7A258" w:rsidR="00925493" w:rsidRPr="000C0F30" w:rsidRDefault="00000000">
      <w:pPr>
        <w:pStyle w:val="BodyText"/>
        <w:spacing w:before="18"/>
        <w:ind w:left="138"/>
        <w:rPr>
          <w:color w:val="365F91" w:themeColor="accent1" w:themeShade="BF"/>
        </w:rPr>
      </w:pPr>
      <w:r w:rsidRPr="000C0F30">
        <w:rPr>
          <w:color w:val="365F91" w:themeColor="accent1" w:themeShade="BF"/>
        </w:rPr>
        <w:t>Updated:</w:t>
      </w:r>
      <w:r w:rsidRPr="000C0F30">
        <w:rPr>
          <w:color w:val="365F91" w:themeColor="accent1" w:themeShade="BF"/>
          <w:spacing w:val="-5"/>
        </w:rPr>
        <w:t xml:space="preserve"> </w:t>
      </w:r>
      <w:r w:rsidR="000C0F30" w:rsidRPr="000C0F30">
        <w:rPr>
          <w:color w:val="365F91" w:themeColor="accent1" w:themeShade="BF"/>
        </w:rPr>
        <w:t>Sep</w:t>
      </w:r>
      <w:r w:rsidRPr="000C0F30">
        <w:rPr>
          <w:color w:val="365F91" w:themeColor="accent1" w:themeShade="BF"/>
          <w:spacing w:val="-4"/>
        </w:rPr>
        <w:t xml:space="preserve"> 20</w:t>
      </w:r>
      <w:r w:rsidR="000C0F30" w:rsidRPr="000C0F30">
        <w:rPr>
          <w:color w:val="365F91" w:themeColor="accent1" w:themeShade="BF"/>
          <w:spacing w:val="-4"/>
        </w:rPr>
        <w:t>23</w:t>
      </w:r>
    </w:p>
    <w:p w14:paraId="4D64A6B4" w14:textId="77777777" w:rsidR="00925493" w:rsidRDefault="00925493">
      <w:pPr>
        <w:sectPr w:rsidR="00925493" w:rsidSect="00B00567">
          <w:type w:val="continuous"/>
          <w:pgSz w:w="11910" w:h="16840"/>
          <w:pgMar w:top="720" w:right="1325" w:bottom="274" w:left="1282" w:header="720" w:footer="720" w:gutter="0"/>
          <w:cols w:space="720"/>
        </w:sectPr>
      </w:pPr>
    </w:p>
    <w:p w14:paraId="295C2893" w14:textId="18B4424A" w:rsidR="00925493" w:rsidRPr="000C0F30" w:rsidRDefault="00000000">
      <w:pPr>
        <w:pStyle w:val="Heading1"/>
        <w:numPr>
          <w:ilvl w:val="0"/>
          <w:numId w:val="4"/>
        </w:numPr>
        <w:tabs>
          <w:tab w:val="left" w:pos="570"/>
        </w:tabs>
        <w:rPr>
          <w:i w:val="0"/>
          <w:iCs w:val="0"/>
          <w:color w:val="365F91" w:themeColor="accent1" w:themeShade="BF"/>
        </w:rPr>
      </w:pPr>
      <w:bookmarkStart w:id="0" w:name="1_Educational_Aims_of_the_Unit"/>
      <w:bookmarkEnd w:id="0"/>
      <w:r w:rsidRPr="000C0F30">
        <w:rPr>
          <w:i w:val="0"/>
          <w:iCs w:val="0"/>
          <w:color w:val="365F91" w:themeColor="accent1" w:themeShade="BF"/>
        </w:rPr>
        <w:lastRenderedPageBreak/>
        <w:t>Educational</w:t>
      </w:r>
      <w:r w:rsidRPr="000C0F30">
        <w:rPr>
          <w:i w:val="0"/>
          <w:iCs w:val="0"/>
          <w:color w:val="365F91" w:themeColor="accent1" w:themeShade="BF"/>
          <w:spacing w:val="-5"/>
        </w:rPr>
        <w:t xml:space="preserve"> </w:t>
      </w:r>
      <w:r w:rsidRPr="000C0F30">
        <w:rPr>
          <w:i w:val="0"/>
          <w:iCs w:val="0"/>
          <w:color w:val="365F91" w:themeColor="accent1" w:themeShade="BF"/>
        </w:rPr>
        <w:t>Aims</w:t>
      </w:r>
      <w:r w:rsidRPr="000C0F30">
        <w:rPr>
          <w:i w:val="0"/>
          <w:iCs w:val="0"/>
          <w:color w:val="365F91" w:themeColor="accent1" w:themeShade="BF"/>
          <w:spacing w:val="-4"/>
        </w:rPr>
        <w:t xml:space="preserve"> </w:t>
      </w:r>
      <w:r w:rsidRPr="000C0F30">
        <w:rPr>
          <w:i w:val="0"/>
          <w:iCs w:val="0"/>
          <w:color w:val="365F91" w:themeColor="accent1" w:themeShade="BF"/>
        </w:rPr>
        <w:t>of</w:t>
      </w:r>
      <w:r w:rsidRPr="000C0F30">
        <w:rPr>
          <w:i w:val="0"/>
          <w:iCs w:val="0"/>
          <w:color w:val="365F91" w:themeColor="accent1" w:themeShade="BF"/>
          <w:spacing w:val="-3"/>
        </w:rPr>
        <w:t xml:space="preserve"> </w:t>
      </w:r>
      <w:r w:rsidRPr="000C0F30">
        <w:rPr>
          <w:i w:val="0"/>
          <w:iCs w:val="0"/>
          <w:color w:val="365F91" w:themeColor="accent1" w:themeShade="BF"/>
        </w:rPr>
        <w:t>the</w:t>
      </w:r>
      <w:r w:rsidRPr="000C0F30">
        <w:rPr>
          <w:i w:val="0"/>
          <w:iCs w:val="0"/>
          <w:color w:val="365F91" w:themeColor="accent1" w:themeShade="BF"/>
          <w:spacing w:val="-3"/>
        </w:rPr>
        <w:t xml:space="preserve"> </w:t>
      </w:r>
      <w:r w:rsidRPr="000C0F30">
        <w:rPr>
          <w:i w:val="0"/>
          <w:iCs w:val="0"/>
          <w:color w:val="365F91" w:themeColor="accent1" w:themeShade="BF"/>
          <w:spacing w:val="-4"/>
        </w:rPr>
        <w:t>Unit</w:t>
      </w:r>
    </w:p>
    <w:p w14:paraId="4F8D596E" w14:textId="77777777" w:rsidR="00925493" w:rsidRDefault="00000000">
      <w:pPr>
        <w:pStyle w:val="BodyText"/>
        <w:spacing w:before="49" w:line="276" w:lineRule="auto"/>
        <w:ind w:left="138" w:right="113"/>
      </w:pPr>
      <w:r>
        <w:t>The unit aims to enable students to make progress towards meeting some of the learning outcomes described in Tomorrow’s Doctors (2009) relevant to ‘The Doctor as a Scholar and Scientist’ and ‘The Doctor as a Professional’. The specific aims of this third term unit are that students should have sufficient</w:t>
      </w:r>
      <w:r>
        <w:rPr>
          <w:spacing w:val="-2"/>
        </w:rPr>
        <w:t xml:space="preserve"> </w:t>
      </w:r>
      <w:r>
        <w:t>knowledge</w:t>
      </w:r>
      <w:r>
        <w:rPr>
          <w:spacing w:val="-3"/>
        </w:rPr>
        <w:t xml:space="preserve"> </w:t>
      </w:r>
      <w:r>
        <w:t>of</w:t>
      </w:r>
      <w:r>
        <w:rPr>
          <w:spacing w:val="-2"/>
        </w:rPr>
        <w:t xml:space="preserve"> </w:t>
      </w:r>
      <w:r>
        <w:t>the</w:t>
      </w:r>
      <w:r>
        <w:rPr>
          <w:spacing w:val="-3"/>
        </w:rPr>
        <w:t xml:space="preserve"> </w:t>
      </w:r>
      <w:r>
        <w:t>macroscopic</w:t>
      </w:r>
      <w:r>
        <w:rPr>
          <w:spacing w:val="-2"/>
        </w:rPr>
        <w:t xml:space="preserve"> </w:t>
      </w:r>
      <w:r>
        <w:t>and</w:t>
      </w:r>
      <w:r>
        <w:rPr>
          <w:spacing w:val="-5"/>
        </w:rPr>
        <w:t xml:space="preserve"> </w:t>
      </w:r>
      <w:r>
        <w:t>microscopic</w:t>
      </w:r>
      <w:r>
        <w:rPr>
          <w:spacing w:val="-2"/>
        </w:rPr>
        <w:t xml:space="preserve"> </w:t>
      </w:r>
      <w:r>
        <w:t>structure</w:t>
      </w:r>
      <w:r>
        <w:rPr>
          <w:spacing w:val="-3"/>
        </w:rPr>
        <w:t xml:space="preserve"> </w:t>
      </w:r>
      <w:r>
        <w:t>of</w:t>
      </w:r>
      <w:r>
        <w:rPr>
          <w:spacing w:val="-4"/>
        </w:rPr>
        <w:t xml:space="preserve"> </w:t>
      </w:r>
      <w:r>
        <w:t>the</w:t>
      </w:r>
      <w:r>
        <w:rPr>
          <w:spacing w:val="-2"/>
        </w:rPr>
        <w:t xml:space="preserve"> </w:t>
      </w:r>
      <w:r>
        <w:t>urinary</w:t>
      </w:r>
      <w:r>
        <w:rPr>
          <w:spacing w:val="-3"/>
        </w:rPr>
        <w:t xml:space="preserve"> </w:t>
      </w:r>
      <w:r>
        <w:t>tract</w:t>
      </w:r>
      <w:r>
        <w:rPr>
          <w:spacing w:val="-4"/>
        </w:rPr>
        <w:t xml:space="preserve"> </w:t>
      </w:r>
      <w:r>
        <w:t>to</w:t>
      </w:r>
      <w:r>
        <w:rPr>
          <w:spacing w:val="-1"/>
        </w:rPr>
        <w:t xml:space="preserve"> </w:t>
      </w:r>
      <w:r>
        <w:t>understand normal</w:t>
      </w:r>
      <w:r>
        <w:rPr>
          <w:spacing w:val="-3"/>
        </w:rPr>
        <w:t xml:space="preserve"> </w:t>
      </w:r>
      <w:r>
        <w:t>function</w:t>
      </w:r>
      <w:r>
        <w:rPr>
          <w:spacing w:val="-4"/>
        </w:rPr>
        <w:t xml:space="preserve"> </w:t>
      </w:r>
      <w:r>
        <w:t>and</w:t>
      </w:r>
      <w:r>
        <w:rPr>
          <w:spacing w:val="-2"/>
        </w:rPr>
        <w:t xml:space="preserve"> </w:t>
      </w:r>
      <w:r>
        <w:t>common</w:t>
      </w:r>
      <w:r>
        <w:rPr>
          <w:spacing w:val="-1"/>
        </w:rPr>
        <w:t xml:space="preserve"> </w:t>
      </w:r>
      <w:r>
        <w:t>clinical</w:t>
      </w:r>
      <w:r>
        <w:rPr>
          <w:spacing w:val="-1"/>
        </w:rPr>
        <w:t xml:space="preserve"> </w:t>
      </w:r>
      <w:r>
        <w:t>abnormalities. Secondly, students should</w:t>
      </w:r>
      <w:r>
        <w:rPr>
          <w:spacing w:val="-2"/>
        </w:rPr>
        <w:t xml:space="preserve"> </w:t>
      </w:r>
      <w:r>
        <w:t>appreciate</w:t>
      </w:r>
      <w:r>
        <w:rPr>
          <w:spacing w:val="-2"/>
        </w:rPr>
        <w:t xml:space="preserve"> </w:t>
      </w:r>
      <w:r>
        <w:t>the role</w:t>
      </w:r>
      <w:r>
        <w:rPr>
          <w:spacing w:val="-2"/>
        </w:rPr>
        <w:t xml:space="preserve"> </w:t>
      </w:r>
      <w:r>
        <w:t xml:space="preserve">of the kidney in controlling the volume and composition of body fluid and the way in which they respond to departures from normal parameters of volume, electrolyte concentration and systemic </w:t>
      </w:r>
      <w:proofErr w:type="spellStart"/>
      <w:r>
        <w:t>haemodynamics</w:t>
      </w:r>
      <w:proofErr w:type="spellEnd"/>
      <w:r>
        <w:t xml:space="preserve">. Thirdly, they should understand as much detail of renal cellular function as will allow them to appreciate the basis of relevant therapeutics, and fourthly, they should be able to describe normal micturition, the reasons for oliguria, and such common conditions as glomerulonephritis, pyelonephritis, urinary tract infection, </w:t>
      </w:r>
      <w:proofErr w:type="spellStart"/>
      <w:r>
        <w:t>haematuria</w:t>
      </w:r>
      <w:proofErr w:type="spellEnd"/>
      <w:r>
        <w:t xml:space="preserve">, </w:t>
      </w:r>
      <w:proofErr w:type="gramStart"/>
      <w:r>
        <w:t>proteinuria</w:t>
      </w:r>
      <w:proofErr w:type="gramEnd"/>
      <w:r>
        <w:t xml:space="preserve"> and acute and chronic renal failure.</w:t>
      </w:r>
    </w:p>
    <w:p w14:paraId="14B4857F" w14:textId="77777777" w:rsidR="000C0F30" w:rsidRDefault="000C0F30" w:rsidP="000C0F30">
      <w:pPr>
        <w:pStyle w:val="BodyText"/>
        <w:spacing w:before="49" w:line="276" w:lineRule="auto"/>
        <w:ind w:left="138" w:right="113"/>
      </w:pPr>
      <w:r>
        <w:t xml:space="preserve">The curriculum was obtained from the college of medicine, university of Kufa, which </w:t>
      </w:r>
      <w:proofErr w:type="gramStart"/>
      <w:r>
        <w:t>similar to</w:t>
      </w:r>
      <w:proofErr w:type="gramEnd"/>
      <w:r>
        <w:t xml:space="preserve"> </w:t>
      </w:r>
    </w:p>
    <w:p w14:paraId="7CACBC7B" w14:textId="724307B3" w:rsidR="00925493" w:rsidRDefault="000C0F30" w:rsidP="000C0F30">
      <w:pPr>
        <w:pStyle w:val="BodyText"/>
        <w:spacing w:before="49" w:line="276" w:lineRule="auto"/>
        <w:ind w:left="138" w:right="113"/>
      </w:pPr>
      <w:r>
        <w:t>that from college of medicine in Leicester University and Buckingham University.</w:t>
      </w:r>
    </w:p>
    <w:p w14:paraId="09C7ADA1" w14:textId="252F3B8E" w:rsidR="00925493" w:rsidRPr="000C0F30" w:rsidRDefault="00000000">
      <w:pPr>
        <w:pStyle w:val="Heading1"/>
        <w:numPr>
          <w:ilvl w:val="0"/>
          <w:numId w:val="4"/>
        </w:numPr>
        <w:tabs>
          <w:tab w:val="left" w:pos="570"/>
        </w:tabs>
        <w:spacing w:before="0"/>
        <w:rPr>
          <w:i w:val="0"/>
          <w:iCs w:val="0"/>
          <w:color w:val="365F91" w:themeColor="accent1" w:themeShade="BF"/>
        </w:rPr>
      </w:pPr>
      <w:bookmarkStart w:id="1" w:name="2_Learning_Outcomes_From_Tomorrow’s_Doct"/>
      <w:bookmarkEnd w:id="1"/>
      <w:r w:rsidRPr="000C0F30">
        <w:rPr>
          <w:i w:val="0"/>
          <w:iCs w:val="0"/>
          <w:color w:val="365F91" w:themeColor="accent1" w:themeShade="BF"/>
        </w:rPr>
        <w:t>Learning</w:t>
      </w:r>
      <w:r w:rsidRPr="000C0F30">
        <w:rPr>
          <w:i w:val="0"/>
          <w:iCs w:val="0"/>
          <w:color w:val="365F91" w:themeColor="accent1" w:themeShade="BF"/>
          <w:spacing w:val="-10"/>
        </w:rPr>
        <w:t xml:space="preserve"> </w:t>
      </w:r>
      <w:r w:rsidRPr="000C0F30">
        <w:rPr>
          <w:i w:val="0"/>
          <w:iCs w:val="0"/>
          <w:color w:val="365F91" w:themeColor="accent1" w:themeShade="BF"/>
        </w:rPr>
        <w:t>Outcomes</w:t>
      </w:r>
      <w:r w:rsidRPr="000C0F30">
        <w:rPr>
          <w:i w:val="0"/>
          <w:iCs w:val="0"/>
          <w:color w:val="365F91" w:themeColor="accent1" w:themeShade="BF"/>
          <w:spacing w:val="-7"/>
        </w:rPr>
        <w:t xml:space="preserve"> </w:t>
      </w:r>
      <w:r w:rsidR="000C0F30" w:rsidRPr="000C0F30">
        <w:rPr>
          <w:i w:val="0"/>
          <w:iCs w:val="0"/>
          <w:color w:val="365F91" w:themeColor="accent1" w:themeShade="BF"/>
        </w:rPr>
        <w:t>from</w:t>
      </w:r>
      <w:r w:rsidRPr="000C0F30">
        <w:rPr>
          <w:i w:val="0"/>
          <w:iCs w:val="0"/>
          <w:color w:val="365F91" w:themeColor="accent1" w:themeShade="BF"/>
          <w:spacing w:val="-6"/>
        </w:rPr>
        <w:t xml:space="preserve"> </w:t>
      </w:r>
      <w:r w:rsidRPr="000C0F30">
        <w:rPr>
          <w:i w:val="0"/>
          <w:iCs w:val="0"/>
          <w:color w:val="365F91" w:themeColor="accent1" w:themeShade="BF"/>
        </w:rPr>
        <w:t>Tomorrow’s</w:t>
      </w:r>
      <w:r w:rsidRPr="000C0F30">
        <w:rPr>
          <w:i w:val="0"/>
          <w:iCs w:val="0"/>
          <w:color w:val="365F91" w:themeColor="accent1" w:themeShade="BF"/>
          <w:spacing w:val="-7"/>
        </w:rPr>
        <w:t xml:space="preserve"> </w:t>
      </w:r>
      <w:r w:rsidRPr="000C0F30">
        <w:rPr>
          <w:i w:val="0"/>
          <w:iCs w:val="0"/>
          <w:color w:val="365F91" w:themeColor="accent1" w:themeShade="BF"/>
        </w:rPr>
        <w:t>Doctors</w:t>
      </w:r>
      <w:r w:rsidRPr="000C0F30">
        <w:rPr>
          <w:i w:val="0"/>
          <w:iCs w:val="0"/>
          <w:color w:val="365F91" w:themeColor="accent1" w:themeShade="BF"/>
          <w:spacing w:val="-5"/>
        </w:rPr>
        <w:t xml:space="preserve"> </w:t>
      </w:r>
      <w:r w:rsidRPr="000C0F30">
        <w:rPr>
          <w:i w:val="0"/>
          <w:iCs w:val="0"/>
          <w:color w:val="365F91" w:themeColor="accent1" w:themeShade="BF"/>
          <w:spacing w:val="-2"/>
        </w:rPr>
        <w:t>(2009)</w:t>
      </w:r>
    </w:p>
    <w:p w14:paraId="4C5C9F2D" w14:textId="77777777" w:rsidR="00925493" w:rsidRDefault="00000000">
      <w:pPr>
        <w:pStyle w:val="Heading2"/>
        <w:spacing w:before="49"/>
      </w:pPr>
      <w:r>
        <w:t>Outcomes</w:t>
      </w:r>
      <w:r>
        <w:rPr>
          <w:spacing w:val="-4"/>
        </w:rPr>
        <w:t xml:space="preserve"> </w:t>
      </w:r>
      <w:r>
        <w:t>1:</w:t>
      </w:r>
      <w:r>
        <w:rPr>
          <w:spacing w:val="-3"/>
        </w:rPr>
        <w:t xml:space="preserve"> </w:t>
      </w:r>
      <w:r>
        <w:t>The</w:t>
      </w:r>
      <w:r>
        <w:rPr>
          <w:spacing w:val="-5"/>
        </w:rPr>
        <w:t xml:space="preserve"> </w:t>
      </w:r>
      <w:r>
        <w:t>Doctor</w:t>
      </w:r>
      <w:r>
        <w:rPr>
          <w:spacing w:val="-4"/>
        </w:rPr>
        <w:t xml:space="preserve"> </w:t>
      </w:r>
      <w:r>
        <w:t>as</w:t>
      </w:r>
      <w:r>
        <w:rPr>
          <w:spacing w:val="-2"/>
        </w:rPr>
        <w:t xml:space="preserve"> </w:t>
      </w:r>
      <w:r>
        <w:t>a</w:t>
      </w:r>
      <w:r>
        <w:rPr>
          <w:spacing w:val="-2"/>
        </w:rPr>
        <w:t xml:space="preserve"> </w:t>
      </w:r>
      <w:r>
        <w:t>Scholar</w:t>
      </w:r>
      <w:r>
        <w:rPr>
          <w:spacing w:val="-2"/>
        </w:rPr>
        <w:t xml:space="preserve"> </w:t>
      </w:r>
      <w:r>
        <w:t>and</w:t>
      </w:r>
      <w:r>
        <w:rPr>
          <w:spacing w:val="-2"/>
        </w:rPr>
        <w:t xml:space="preserve"> Scientist.</w:t>
      </w:r>
    </w:p>
    <w:p w14:paraId="18536933" w14:textId="0AF8AEB1" w:rsidR="00925493" w:rsidRDefault="00000000" w:rsidP="000C0F30">
      <w:pPr>
        <w:pStyle w:val="ListParagraph"/>
        <w:numPr>
          <w:ilvl w:val="0"/>
          <w:numId w:val="3"/>
        </w:numPr>
        <w:tabs>
          <w:tab w:val="left" w:pos="355"/>
        </w:tabs>
        <w:spacing w:before="98"/>
      </w:pPr>
      <w:r>
        <w:t>The</w:t>
      </w:r>
      <w:r>
        <w:rPr>
          <w:spacing w:val="-6"/>
        </w:rPr>
        <w:t xml:space="preserve"> </w:t>
      </w:r>
      <w:r>
        <w:t>graduate</w:t>
      </w:r>
      <w:r>
        <w:rPr>
          <w:spacing w:val="-5"/>
        </w:rPr>
        <w:t xml:space="preserve"> </w:t>
      </w:r>
      <w:r>
        <w:t>will</w:t>
      </w:r>
      <w:r>
        <w:rPr>
          <w:spacing w:val="-4"/>
        </w:rPr>
        <w:t xml:space="preserve"> </w:t>
      </w:r>
      <w:r>
        <w:t>be</w:t>
      </w:r>
      <w:r>
        <w:rPr>
          <w:spacing w:val="-3"/>
        </w:rPr>
        <w:t xml:space="preserve"> </w:t>
      </w:r>
      <w:r>
        <w:t>able</w:t>
      </w:r>
      <w:r>
        <w:rPr>
          <w:spacing w:val="-4"/>
        </w:rPr>
        <w:t xml:space="preserve"> </w:t>
      </w:r>
      <w:r>
        <w:t>to</w:t>
      </w:r>
      <w:r>
        <w:rPr>
          <w:spacing w:val="-3"/>
        </w:rPr>
        <w:t xml:space="preserve"> </w:t>
      </w:r>
      <w:r>
        <w:t>apply</w:t>
      </w:r>
      <w:r>
        <w:rPr>
          <w:spacing w:val="-5"/>
        </w:rPr>
        <w:t xml:space="preserve"> </w:t>
      </w:r>
      <w:r>
        <w:t>to</w:t>
      </w:r>
      <w:r>
        <w:rPr>
          <w:spacing w:val="-4"/>
        </w:rPr>
        <w:t xml:space="preserve"> </w:t>
      </w:r>
      <w:r>
        <w:t>medical</w:t>
      </w:r>
      <w:r>
        <w:rPr>
          <w:spacing w:val="-4"/>
        </w:rPr>
        <w:t xml:space="preserve"> </w:t>
      </w:r>
      <w:r>
        <w:t>practice</w:t>
      </w:r>
      <w:r>
        <w:rPr>
          <w:spacing w:val="-2"/>
        </w:rPr>
        <w:t xml:space="preserve"> </w:t>
      </w:r>
      <w:r>
        <w:t>biomedical</w:t>
      </w:r>
      <w:r>
        <w:rPr>
          <w:spacing w:val="-4"/>
        </w:rPr>
        <w:t xml:space="preserve"> </w:t>
      </w:r>
      <w:r>
        <w:t>scientific</w:t>
      </w:r>
      <w:r>
        <w:rPr>
          <w:spacing w:val="-3"/>
        </w:rPr>
        <w:t xml:space="preserve"> </w:t>
      </w:r>
      <w:r>
        <w:rPr>
          <w:spacing w:val="-2"/>
        </w:rPr>
        <w:t>principles.</w:t>
      </w:r>
    </w:p>
    <w:p w14:paraId="52F799ED" w14:textId="77777777" w:rsidR="00925493" w:rsidRDefault="00000000">
      <w:pPr>
        <w:pStyle w:val="ListParagraph"/>
        <w:numPr>
          <w:ilvl w:val="1"/>
          <w:numId w:val="3"/>
        </w:numPr>
        <w:tabs>
          <w:tab w:val="left" w:pos="1079"/>
        </w:tabs>
        <w:spacing w:before="102"/>
        <w:ind w:left="1079" w:hanging="221"/>
      </w:pPr>
      <w:r>
        <w:t>Explain</w:t>
      </w:r>
      <w:r>
        <w:rPr>
          <w:spacing w:val="-6"/>
        </w:rPr>
        <w:t xml:space="preserve"> </w:t>
      </w:r>
      <w:r>
        <w:t>normal</w:t>
      </w:r>
      <w:r>
        <w:rPr>
          <w:spacing w:val="-6"/>
        </w:rPr>
        <w:t xml:space="preserve"> </w:t>
      </w:r>
      <w:r>
        <w:t>human</w:t>
      </w:r>
      <w:r>
        <w:rPr>
          <w:spacing w:val="-4"/>
        </w:rPr>
        <w:t xml:space="preserve"> </w:t>
      </w:r>
      <w:r>
        <w:t>structure</w:t>
      </w:r>
      <w:r>
        <w:rPr>
          <w:spacing w:val="-3"/>
        </w:rPr>
        <w:t xml:space="preserve"> </w:t>
      </w:r>
      <w:r>
        <w:t>and</w:t>
      </w:r>
      <w:r>
        <w:rPr>
          <w:spacing w:val="-5"/>
        </w:rPr>
        <w:t xml:space="preserve"> </w:t>
      </w:r>
      <w:r>
        <w:rPr>
          <w:spacing w:val="-2"/>
        </w:rPr>
        <w:t>functions.</w:t>
      </w:r>
    </w:p>
    <w:p w14:paraId="7FD8EF1D" w14:textId="77777777" w:rsidR="00925493" w:rsidRDefault="00000000">
      <w:pPr>
        <w:pStyle w:val="ListParagraph"/>
        <w:numPr>
          <w:ilvl w:val="1"/>
          <w:numId w:val="3"/>
        </w:numPr>
        <w:tabs>
          <w:tab w:val="left" w:pos="1089"/>
        </w:tabs>
        <w:spacing w:before="101"/>
        <w:ind w:left="1089" w:hanging="231"/>
      </w:pPr>
      <w:r>
        <w:t>Explain</w:t>
      </w:r>
      <w:r>
        <w:rPr>
          <w:spacing w:val="-5"/>
        </w:rPr>
        <w:t xml:space="preserve"> </w:t>
      </w:r>
      <w:r>
        <w:t>the</w:t>
      </w:r>
      <w:r>
        <w:rPr>
          <w:spacing w:val="-5"/>
        </w:rPr>
        <w:t xml:space="preserve"> </w:t>
      </w:r>
      <w:r>
        <w:t>scientific</w:t>
      </w:r>
      <w:r>
        <w:rPr>
          <w:spacing w:val="-4"/>
        </w:rPr>
        <w:t xml:space="preserve"> </w:t>
      </w:r>
      <w:r>
        <w:t>bases</w:t>
      </w:r>
      <w:r>
        <w:rPr>
          <w:spacing w:val="-2"/>
        </w:rPr>
        <w:t xml:space="preserve"> </w:t>
      </w:r>
      <w:r>
        <w:t>for</w:t>
      </w:r>
      <w:r>
        <w:rPr>
          <w:spacing w:val="-4"/>
        </w:rPr>
        <w:t xml:space="preserve"> </w:t>
      </w:r>
      <w:r>
        <w:t>common</w:t>
      </w:r>
      <w:r>
        <w:rPr>
          <w:spacing w:val="-4"/>
        </w:rPr>
        <w:t xml:space="preserve"> </w:t>
      </w:r>
      <w:r>
        <w:t>disease</w:t>
      </w:r>
      <w:r>
        <w:rPr>
          <w:spacing w:val="-2"/>
        </w:rPr>
        <w:t xml:space="preserve"> presentations.</w:t>
      </w:r>
    </w:p>
    <w:p w14:paraId="405A1975" w14:textId="77777777" w:rsidR="00925493" w:rsidRDefault="00000000">
      <w:pPr>
        <w:pStyle w:val="ListParagraph"/>
        <w:numPr>
          <w:ilvl w:val="1"/>
          <w:numId w:val="3"/>
        </w:numPr>
        <w:tabs>
          <w:tab w:val="left" w:pos="1068"/>
        </w:tabs>
        <w:spacing w:before="98"/>
        <w:ind w:left="1068" w:hanging="210"/>
      </w:pPr>
      <w:r>
        <w:t>Justify</w:t>
      </w:r>
      <w:r>
        <w:rPr>
          <w:spacing w:val="-9"/>
        </w:rPr>
        <w:t xml:space="preserve"> </w:t>
      </w:r>
      <w:r>
        <w:t>the</w:t>
      </w:r>
      <w:r>
        <w:rPr>
          <w:spacing w:val="-4"/>
        </w:rPr>
        <w:t xml:space="preserve"> </w:t>
      </w:r>
      <w:r>
        <w:t>selection</w:t>
      </w:r>
      <w:r>
        <w:rPr>
          <w:spacing w:val="-7"/>
        </w:rPr>
        <w:t xml:space="preserve"> </w:t>
      </w:r>
      <w:r>
        <w:t>of</w:t>
      </w:r>
      <w:r>
        <w:rPr>
          <w:spacing w:val="-4"/>
        </w:rPr>
        <w:t xml:space="preserve"> </w:t>
      </w:r>
      <w:r>
        <w:t>appropriate</w:t>
      </w:r>
      <w:r>
        <w:rPr>
          <w:spacing w:val="-4"/>
        </w:rPr>
        <w:t xml:space="preserve"> </w:t>
      </w:r>
      <w:r>
        <w:t>investigations</w:t>
      </w:r>
      <w:r>
        <w:rPr>
          <w:spacing w:val="-7"/>
        </w:rPr>
        <w:t xml:space="preserve"> </w:t>
      </w:r>
      <w:r>
        <w:t>for</w:t>
      </w:r>
      <w:r>
        <w:rPr>
          <w:spacing w:val="-4"/>
        </w:rPr>
        <w:t xml:space="preserve"> </w:t>
      </w:r>
      <w:r>
        <w:t>common</w:t>
      </w:r>
      <w:r>
        <w:rPr>
          <w:spacing w:val="-6"/>
        </w:rPr>
        <w:t xml:space="preserve"> </w:t>
      </w:r>
      <w:r>
        <w:t>clinical</w:t>
      </w:r>
      <w:r>
        <w:rPr>
          <w:spacing w:val="-6"/>
        </w:rPr>
        <w:t xml:space="preserve"> </w:t>
      </w:r>
      <w:r>
        <w:rPr>
          <w:spacing w:val="-2"/>
        </w:rPr>
        <w:t>cases.</w:t>
      </w:r>
    </w:p>
    <w:p w14:paraId="5B8F62F6" w14:textId="77777777" w:rsidR="00925493" w:rsidRDefault="00000000">
      <w:pPr>
        <w:pStyle w:val="ListParagraph"/>
        <w:numPr>
          <w:ilvl w:val="1"/>
          <w:numId w:val="3"/>
        </w:numPr>
        <w:tabs>
          <w:tab w:val="left" w:pos="1089"/>
        </w:tabs>
        <w:spacing w:before="101"/>
        <w:ind w:left="1089" w:hanging="231"/>
      </w:pPr>
      <w:r>
        <w:t>Explain</w:t>
      </w:r>
      <w:r>
        <w:rPr>
          <w:spacing w:val="-8"/>
        </w:rPr>
        <w:t xml:space="preserve"> </w:t>
      </w:r>
      <w:r>
        <w:t>the</w:t>
      </w:r>
      <w:r>
        <w:rPr>
          <w:spacing w:val="-6"/>
        </w:rPr>
        <w:t xml:space="preserve"> </w:t>
      </w:r>
      <w:r>
        <w:t>fundamental</w:t>
      </w:r>
      <w:r>
        <w:rPr>
          <w:spacing w:val="-8"/>
        </w:rPr>
        <w:t xml:space="preserve"> </w:t>
      </w:r>
      <w:r>
        <w:t>principles</w:t>
      </w:r>
      <w:r>
        <w:rPr>
          <w:spacing w:val="-4"/>
        </w:rPr>
        <w:t xml:space="preserve"> </w:t>
      </w:r>
      <w:r>
        <w:t>underlying</w:t>
      </w:r>
      <w:r>
        <w:rPr>
          <w:spacing w:val="-7"/>
        </w:rPr>
        <w:t xml:space="preserve"> </w:t>
      </w:r>
      <w:r>
        <w:t>such</w:t>
      </w:r>
      <w:r>
        <w:rPr>
          <w:spacing w:val="-7"/>
        </w:rPr>
        <w:t xml:space="preserve"> </w:t>
      </w:r>
      <w:r>
        <w:t>investigative</w:t>
      </w:r>
      <w:r>
        <w:rPr>
          <w:spacing w:val="-6"/>
        </w:rPr>
        <w:t xml:space="preserve"> </w:t>
      </w:r>
      <w:r>
        <w:rPr>
          <w:spacing w:val="-2"/>
        </w:rPr>
        <w:t>techniques.</w:t>
      </w:r>
    </w:p>
    <w:p w14:paraId="26D45FD2" w14:textId="77777777" w:rsidR="00925493" w:rsidRDefault="00000000">
      <w:pPr>
        <w:pStyle w:val="BodyText"/>
        <w:spacing w:before="101" w:line="273" w:lineRule="auto"/>
        <w:ind w:left="858" w:right="66"/>
      </w:pPr>
      <w:r>
        <w:t>g)</w:t>
      </w:r>
      <w:r>
        <w:rPr>
          <w:spacing w:val="-2"/>
        </w:rPr>
        <w:t xml:space="preserve"> </w:t>
      </w:r>
      <w:r>
        <w:t>Make</w:t>
      </w:r>
      <w:r>
        <w:rPr>
          <w:spacing w:val="-2"/>
        </w:rPr>
        <w:t xml:space="preserve"> </w:t>
      </w:r>
      <w:r>
        <w:t>accurate</w:t>
      </w:r>
      <w:r>
        <w:rPr>
          <w:spacing w:val="-4"/>
        </w:rPr>
        <w:t xml:space="preserve"> </w:t>
      </w:r>
      <w:r>
        <w:t>observations</w:t>
      </w:r>
      <w:r>
        <w:rPr>
          <w:spacing w:val="-4"/>
        </w:rPr>
        <w:t xml:space="preserve"> </w:t>
      </w:r>
      <w:r>
        <w:t>of</w:t>
      </w:r>
      <w:r>
        <w:rPr>
          <w:spacing w:val="-2"/>
        </w:rPr>
        <w:t xml:space="preserve"> </w:t>
      </w:r>
      <w:r>
        <w:t>clinical</w:t>
      </w:r>
      <w:r>
        <w:rPr>
          <w:spacing w:val="-3"/>
        </w:rPr>
        <w:t xml:space="preserve"> </w:t>
      </w:r>
      <w:r>
        <w:t>phenomena</w:t>
      </w:r>
      <w:r>
        <w:rPr>
          <w:spacing w:val="-5"/>
        </w:rPr>
        <w:t xml:space="preserve"> </w:t>
      </w:r>
      <w:r>
        <w:t>and</w:t>
      </w:r>
      <w:r>
        <w:rPr>
          <w:spacing w:val="-3"/>
        </w:rPr>
        <w:t xml:space="preserve"> </w:t>
      </w:r>
      <w:r>
        <w:t>appropriate</w:t>
      </w:r>
      <w:r>
        <w:rPr>
          <w:spacing w:val="-4"/>
        </w:rPr>
        <w:t xml:space="preserve"> </w:t>
      </w:r>
      <w:r>
        <w:t>critical</w:t>
      </w:r>
      <w:r>
        <w:rPr>
          <w:spacing w:val="-5"/>
        </w:rPr>
        <w:t xml:space="preserve"> </w:t>
      </w:r>
      <w:r>
        <w:t>analysis of clinical data.</w:t>
      </w:r>
    </w:p>
    <w:p w14:paraId="3C6CB6B5" w14:textId="328FB789" w:rsidR="00925493" w:rsidRDefault="00000000" w:rsidP="000C0F30">
      <w:pPr>
        <w:pStyle w:val="ListParagraph"/>
        <w:numPr>
          <w:ilvl w:val="0"/>
          <w:numId w:val="3"/>
        </w:numPr>
        <w:tabs>
          <w:tab w:val="left" w:pos="467"/>
        </w:tabs>
        <w:spacing w:before="65"/>
      </w:pPr>
      <w:r>
        <w:t>Apply</w:t>
      </w:r>
      <w:r w:rsidRPr="000C0F30">
        <w:rPr>
          <w:spacing w:val="-7"/>
        </w:rPr>
        <w:t xml:space="preserve"> </w:t>
      </w:r>
      <w:r>
        <w:t>scientific</w:t>
      </w:r>
      <w:r w:rsidRPr="000C0F30">
        <w:rPr>
          <w:spacing w:val="-6"/>
        </w:rPr>
        <w:t xml:space="preserve"> </w:t>
      </w:r>
      <w:r>
        <w:t>method</w:t>
      </w:r>
      <w:r w:rsidRPr="000C0F30">
        <w:rPr>
          <w:spacing w:val="-8"/>
        </w:rPr>
        <w:t xml:space="preserve"> </w:t>
      </w:r>
      <w:r>
        <w:t>and</w:t>
      </w:r>
      <w:r w:rsidRPr="000C0F30">
        <w:rPr>
          <w:spacing w:val="-6"/>
        </w:rPr>
        <w:t xml:space="preserve"> </w:t>
      </w:r>
      <w:r>
        <w:t>approaches</w:t>
      </w:r>
      <w:r w:rsidRPr="000C0F30">
        <w:rPr>
          <w:spacing w:val="-7"/>
        </w:rPr>
        <w:t xml:space="preserve"> </w:t>
      </w:r>
      <w:r>
        <w:t>to</w:t>
      </w:r>
      <w:r w:rsidRPr="000C0F30">
        <w:rPr>
          <w:spacing w:val="-5"/>
        </w:rPr>
        <w:t xml:space="preserve"> </w:t>
      </w:r>
      <w:r>
        <w:t>medical</w:t>
      </w:r>
      <w:r w:rsidRPr="000C0F30">
        <w:rPr>
          <w:spacing w:val="-4"/>
        </w:rPr>
        <w:t xml:space="preserve"> </w:t>
      </w:r>
      <w:r w:rsidRPr="000C0F30">
        <w:rPr>
          <w:spacing w:val="-2"/>
        </w:rPr>
        <w:t>research.</w:t>
      </w:r>
    </w:p>
    <w:p w14:paraId="31AA192B" w14:textId="77777777" w:rsidR="00925493" w:rsidRDefault="00000000" w:rsidP="000C0F30">
      <w:pPr>
        <w:pStyle w:val="ListParagraph"/>
        <w:numPr>
          <w:ilvl w:val="1"/>
          <w:numId w:val="3"/>
        </w:numPr>
        <w:tabs>
          <w:tab w:val="left" w:pos="1079"/>
        </w:tabs>
        <w:spacing w:before="101" w:line="273" w:lineRule="auto"/>
        <w:ind w:right="168" w:firstLine="0"/>
      </w:pPr>
      <w:r>
        <w:t>Critically appraise the results of relevant diagnostic, prognostic and treatment trials and other</w:t>
      </w:r>
      <w:r>
        <w:rPr>
          <w:spacing w:val="-2"/>
        </w:rPr>
        <w:t xml:space="preserve"> </w:t>
      </w:r>
      <w:r>
        <w:t>qualitative</w:t>
      </w:r>
      <w:r>
        <w:rPr>
          <w:spacing w:val="-2"/>
        </w:rPr>
        <w:t xml:space="preserve"> </w:t>
      </w:r>
      <w:r>
        <w:t>and</w:t>
      </w:r>
      <w:r>
        <w:rPr>
          <w:spacing w:val="-3"/>
        </w:rPr>
        <w:t xml:space="preserve"> </w:t>
      </w:r>
      <w:r>
        <w:t>quantitative</w:t>
      </w:r>
      <w:r>
        <w:rPr>
          <w:spacing w:val="-2"/>
        </w:rPr>
        <w:t xml:space="preserve"> </w:t>
      </w:r>
      <w:r>
        <w:t>studies</w:t>
      </w:r>
      <w:r>
        <w:rPr>
          <w:spacing w:val="-5"/>
        </w:rPr>
        <w:t xml:space="preserve"> </w:t>
      </w:r>
      <w:r>
        <w:t>as</w:t>
      </w:r>
      <w:r>
        <w:rPr>
          <w:spacing w:val="-2"/>
        </w:rPr>
        <w:t xml:space="preserve"> </w:t>
      </w:r>
      <w:r>
        <w:t>reported</w:t>
      </w:r>
      <w:r>
        <w:rPr>
          <w:spacing w:val="-2"/>
        </w:rPr>
        <w:t xml:space="preserve"> </w:t>
      </w:r>
      <w:r>
        <w:t>in</w:t>
      </w:r>
      <w:r>
        <w:rPr>
          <w:spacing w:val="-3"/>
        </w:rPr>
        <w:t xml:space="preserve"> </w:t>
      </w:r>
      <w:r>
        <w:t>the</w:t>
      </w:r>
      <w:r>
        <w:rPr>
          <w:spacing w:val="-4"/>
        </w:rPr>
        <w:t xml:space="preserve"> </w:t>
      </w:r>
      <w:r>
        <w:t>medical</w:t>
      </w:r>
      <w:r>
        <w:rPr>
          <w:spacing w:val="-4"/>
        </w:rPr>
        <w:t xml:space="preserve"> </w:t>
      </w:r>
      <w:r>
        <w:t>and</w:t>
      </w:r>
      <w:r>
        <w:rPr>
          <w:spacing w:val="-3"/>
        </w:rPr>
        <w:t xml:space="preserve"> </w:t>
      </w:r>
      <w:r>
        <w:t>scientific</w:t>
      </w:r>
      <w:r>
        <w:rPr>
          <w:spacing w:val="-5"/>
        </w:rPr>
        <w:t xml:space="preserve"> </w:t>
      </w:r>
      <w:r>
        <w:t>literature.</w:t>
      </w:r>
    </w:p>
    <w:p w14:paraId="6594512C" w14:textId="77777777" w:rsidR="00925493" w:rsidRDefault="00000000" w:rsidP="000C0F30">
      <w:pPr>
        <w:pStyle w:val="ListParagraph"/>
        <w:numPr>
          <w:ilvl w:val="1"/>
          <w:numId w:val="3"/>
        </w:numPr>
        <w:tabs>
          <w:tab w:val="left" w:pos="1089"/>
        </w:tabs>
        <w:spacing w:before="65" w:line="276" w:lineRule="auto"/>
        <w:ind w:right="-320" w:firstLine="0"/>
      </w:pPr>
      <w:r>
        <w:t>Formulate</w:t>
      </w:r>
      <w:r>
        <w:rPr>
          <w:spacing w:val="-5"/>
        </w:rPr>
        <w:t xml:space="preserve"> </w:t>
      </w:r>
      <w:r>
        <w:t>simple</w:t>
      </w:r>
      <w:r>
        <w:rPr>
          <w:spacing w:val="-4"/>
        </w:rPr>
        <w:t xml:space="preserve"> </w:t>
      </w:r>
      <w:r>
        <w:t>relevant</w:t>
      </w:r>
      <w:r>
        <w:rPr>
          <w:spacing w:val="-4"/>
        </w:rPr>
        <w:t xml:space="preserve"> </w:t>
      </w:r>
      <w:r>
        <w:t>research</w:t>
      </w:r>
      <w:r>
        <w:rPr>
          <w:spacing w:val="-4"/>
        </w:rPr>
        <w:t xml:space="preserve"> </w:t>
      </w:r>
      <w:r>
        <w:t>questions</w:t>
      </w:r>
      <w:r>
        <w:rPr>
          <w:spacing w:val="-4"/>
        </w:rPr>
        <w:t xml:space="preserve"> </w:t>
      </w:r>
      <w:r>
        <w:t>in</w:t>
      </w:r>
      <w:r>
        <w:rPr>
          <w:spacing w:val="-4"/>
        </w:rPr>
        <w:t xml:space="preserve"> </w:t>
      </w:r>
      <w:r>
        <w:t>biomedical</w:t>
      </w:r>
      <w:r>
        <w:rPr>
          <w:spacing w:val="-4"/>
        </w:rPr>
        <w:t xml:space="preserve"> </w:t>
      </w:r>
      <w:r>
        <w:t>science,</w:t>
      </w:r>
      <w:r>
        <w:rPr>
          <w:spacing w:val="-5"/>
        </w:rPr>
        <w:t xml:space="preserve"> </w:t>
      </w:r>
      <w:r>
        <w:t>psychosocial</w:t>
      </w:r>
      <w:r>
        <w:rPr>
          <w:spacing w:val="-5"/>
        </w:rPr>
        <w:t xml:space="preserve"> </w:t>
      </w:r>
      <w:r>
        <w:t xml:space="preserve">science or population science, and design appropriate studies or experiments to address the </w:t>
      </w:r>
      <w:r>
        <w:rPr>
          <w:spacing w:val="-2"/>
        </w:rPr>
        <w:t>questions.</w:t>
      </w:r>
    </w:p>
    <w:p w14:paraId="05FAFAED" w14:textId="77777777" w:rsidR="00925493" w:rsidRDefault="00000000" w:rsidP="000C0F30">
      <w:pPr>
        <w:pStyle w:val="ListParagraph"/>
        <w:numPr>
          <w:ilvl w:val="1"/>
          <w:numId w:val="3"/>
        </w:numPr>
        <w:tabs>
          <w:tab w:val="left" w:pos="1068"/>
        </w:tabs>
        <w:spacing w:before="60"/>
        <w:ind w:left="1068" w:hanging="210"/>
      </w:pPr>
      <w:r>
        <w:t>Apply</w:t>
      </w:r>
      <w:r>
        <w:rPr>
          <w:spacing w:val="-4"/>
        </w:rPr>
        <w:t xml:space="preserve"> </w:t>
      </w:r>
      <w:r>
        <w:t>findings</w:t>
      </w:r>
      <w:r>
        <w:rPr>
          <w:spacing w:val="-3"/>
        </w:rPr>
        <w:t xml:space="preserve"> </w:t>
      </w:r>
      <w:r>
        <w:t>from</w:t>
      </w:r>
      <w:r>
        <w:rPr>
          <w:spacing w:val="-6"/>
        </w:rPr>
        <w:t xml:space="preserve"> </w:t>
      </w:r>
      <w:r>
        <w:t>the</w:t>
      </w:r>
      <w:r>
        <w:rPr>
          <w:spacing w:val="-3"/>
        </w:rPr>
        <w:t xml:space="preserve"> </w:t>
      </w:r>
      <w:r>
        <w:t>literature</w:t>
      </w:r>
      <w:r>
        <w:rPr>
          <w:spacing w:val="-6"/>
        </w:rPr>
        <w:t xml:space="preserve"> </w:t>
      </w:r>
      <w:r>
        <w:t>to</w:t>
      </w:r>
      <w:r>
        <w:rPr>
          <w:spacing w:val="-3"/>
        </w:rPr>
        <w:t xml:space="preserve"> </w:t>
      </w:r>
      <w:r>
        <w:t>answer</w:t>
      </w:r>
      <w:r>
        <w:rPr>
          <w:spacing w:val="-3"/>
        </w:rPr>
        <w:t xml:space="preserve"> </w:t>
      </w:r>
      <w:r>
        <w:t>questions</w:t>
      </w:r>
      <w:r>
        <w:rPr>
          <w:spacing w:val="-3"/>
        </w:rPr>
        <w:t xml:space="preserve"> </w:t>
      </w:r>
      <w:r>
        <w:t>raised</w:t>
      </w:r>
      <w:r>
        <w:rPr>
          <w:spacing w:val="-4"/>
        </w:rPr>
        <w:t xml:space="preserve"> </w:t>
      </w:r>
      <w:r>
        <w:t>by</w:t>
      </w:r>
      <w:r>
        <w:rPr>
          <w:spacing w:val="-5"/>
        </w:rPr>
        <w:t xml:space="preserve"> </w:t>
      </w:r>
      <w:r>
        <w:t>specific</w:t>
      </w:r>
      <w:r>
        <w:rPr>
          <w:spacing w:val="-6"/>
        </w:rPr>
        <w:t xml:space="preserve"> </w:t>
      </w:r>
      <w:r>
        <w:t>clinical</w:t>
      </w:r>
      <w:r>
        <w:rPr>
          <w:spacing w:val="-6"/>
        </w:rPr>
        <w:t xml:space="preserve"> </w:t>
      </w:r>
      <w:r>
        <w:rPr>
          <w:spacing w:val="-2"/>
        </w:rPr>
        <w:t>problems.</w:t>
      </w:r>
    </w:p>
    <w:p w14:paraId="087905D5" w14:textId="77777777" w:rsidR="00925493" w:rsidRDefault="00000000">
      <w:pPr>
        <w:pStyle w:val="Heading2"/>
      </w:pPr>
      <w:r>
        <w:t>Outcomes</w:t>
      </w:r>
      <w:r>
        <w:rPr>
          <w:spacing w:val="-4"/>
        </w:rPr>
        <w:t xml:space="preserve"> </w:t>
      </w:r>
      <w:r>
        <w:t>3:</w:t>
      </w:r>
      <w:r>
        <w:rPr>
          <w:spacing w:val="-2"/>
        </w:rPr>
        <w:t xml:space="preserve"> </w:t>
      </w:r>
      <w:r>
        <w:t>The</w:t>
      </w:r>
      <w:r>
        <w:rPr>
          <w:spacing w:val="-4"/>
        </w:rPr>
        <w:t xml:space="preserve"> </w:t>
      </w:r>
      <w:r>
        <w:t>Doctor</w:t>
      </w:r>
      <w:r>
        <w:rPr>
          <w:spacing w:val="-3"/>
        </w:rPr>
        <w:t xml:space="preserve"> </w:t>
      </w:r>
      <w:r>
        <w:t>as</w:t>
      </w:r>
      <w:r>
        <w:rPr>
          <w:spacing w:val="-1"/>
        </w:rPr>
        <w:t xml:space="preserve"> </w:t>
      </w:r>
      <w:r>
        <w:t>a</w:t>
      </w:r>
      <w:r>
        <w:rPr>
          <w:spacing w:val="-1"/>
        </w:rPr>
        <w:t xml:space="preserve"> </w:t>
      </w:r>
      <w:r>
        <w:rPr>
          <w:spacing w:val="-2"/>
        </w:rPr>
        <w:t>Professional</w:t>
      </w:r>
    </w:p>
    <w:p w14:paraId="25E1648B" w14:textId="3B2E74B9" w:rsidR="00925493" w:rsidRDefault="00000000" w:rsidP="000C0F30">
      <w:pPr>
        <w:pStyle w:val="ListParagraph"/>
        <w:numPr>
          <w:ilvl w:val="0"/>
          <w:numId w:val="5"/>
        </w:numPr>
        <w:tabs>
          <w:tab w:val="left" w:pos="464"/>
        </w:tabs>
        <w:spacing w:before="98" w:line="276" w:lineRule="auto"/>
        <w:ind w:right="141"/>
      </w:pPr>
      <w:r>
        <w:t>The</w:t>
      </w:r>
      <w:r>
        <w:rPr>
          <w:spacing w:val="-2"/>
        </w:rPr>
        <w:t xml:space="preserve"> </w:t>
      </w:r>
      <w:r>
        <w:t>graduate</w:t>
      </w:r>
      <w:r>
        <w:rPr>
          <w:spacing w:val="-4"/>
        </w:rPr>
        <w:t xml:space="preserve"> </w:t>
      </w:r>
      <w:r>
        <w:t>will</w:t>
      </w:r>
      <w:r>
        <w:rPr>
          <w:spacing w:val="-2"/>
        </w:rPr>
        <w:t xml:space="preserve"> </w:t>
      </w:r>
      <w:r>
        <w:t>be</w:t>
      </w:r>
      <w:r>
        <w:rPr>
          <w:spacing w:val="-2"/>
        </w:rPr>
        <w:t xml:space="preserve"> </w:t>
      </w:r>
      <w:r>
        <w:t>able</w:t>
      </w:r>
      <w:r>
        <w:rPr>
          <w:spacing w:val="-2"/>
        </w:rPr>
        <w:t xml:space="preserve"> </w:t>
      </w:r>
      <w:r>
        <w:t>to</w:t>
      </w:r>
      <w:r>
        <w:rPr>
          <w:spacing w:val="-1"/>
        </w:rPr>
        <w:t xml:space="preserve"> </w:t>
      </w:r>
      <w:r>
        <w:t>behave</w:t>
      </w:r>
      <w:r>
        <w:rPr>
          <w:spacing w:val="-2"/>
        </w:rPr>
        <w:t xml:space="preserve"> </w:t>
      </w:r>
      <w:r>
        <w:t>according</w:t>
      </w:r>
      <w:r>
        <w:rPr>
          <w:spacing w:val="-3"/>
        </w:rPr>
        <w:t xml:space="preserve"> </w:t>
      </w:r>
      <w:r>
        <w:t>to</w:t>
      </w:r>
      <w:r>
        <w:rPr>
          <w:spacing w:val="-3"/>
        </w:rPr>
        <w:t xml:space="preserve"> </w:t>
      </w:r>
      <w:r>
        <w:t>ethical</w:t>
      </w:r>
      <w:r>
        <w:rPr>
          <w:spacing w:val="-2"/>
        </w:rPr>
        <w:t xml:space="preserve"> </w:t>
      </w:r>
      <w:r>
        <w:t>and</w:t>
      </w:r>
      <w:r>
        <w:rPr>
          <w:spacing w:val="-3"/>
        </w:rPr>
        <w:t xml:space="preserve"> </w:t>
      </w:r>
      <w:r>
        <w:t>legal</w:t>
      </w:r>
      <w:r>
        <w:rPr>
          <w:spacing w:val="-3"/>
        </w:rPr>
        <w:t xml:space="preserve"> </w:t>
      </w:r>
      <w:r>
        <w:t>principles.</w:t>
      </w:r>
      <w:r>
        <w:rPr>
          <w:spacing w:val="-7"/>
        </w:rPr>
        <w:t xml:space="preserve"> </w:t>
      </w:r>
      <w:r>
        <w:t>The</w:t>
      </w:r>
      <w:r>
        <w:rPr>
          <w:spacing w:val="-2"/>
        </w:rPr>
        <w:t xml:space="preserve"> </w:t>
      </w:r>
      <w:r>
        <w:t>graduate</w:t>
      </w:r>
      <w:r>
        <w:rPr>
          <w:spacing w:val="-4"/>
        </w:rPr>
        <w:t xml:space="preserve"> </w:t>
      </w:r>
      <w:r>
        <w:t>will</w:t>
      </w:r>
      <w:r>
        <w:rPr>
          <w:spacing w:val="-2"/>
        </w:rPr>
        <w:t xml:space="preserve"> </w:t>
      </w:r>
      <w:r>
        <w:t>be able to:</w:t>
      </w:r>
    </w:p>
    <w:p w14:paraId="52DAE9C2" w14:textId="15BDB37C" w:rsidR="00925493" w:rsidRDefault="000C0F30" w:rsidP="000C0F30">
      <w:pPr>
        <w:pStyle w:val="BodyText"/>
        <w:numPr>
          <w:ilvl w:val="0"/>
          <w:numId w:val="6"/>
        </w:numPr>
        <w:spacing w:before="62" w:line="278" w:lineRule="auto"/>
        <w:ind w:right="113"/>
      </w:pPr>
      <w:r>
        <w:t>Recognize</w:t>
      </w:r>
      <w:r w:rsidR="00000000">
        <w:rPr>
          <w:spacing w:val="-2"/>
        </w:rPr>
        <w:t xml:space="preserve"> </w:t>
      </w:r>
      <w:r w:rsidR="00000000">
        <w:t>the</w:t>
      </w:r>
      <w:r w:rsidR="00000000">
        <w:rPr>
          <w:spacing w:val="-4"/>
        </w:rPr>
        <w:t xml:space="preserve"> </w:t>
      </w:r>
      <w:r w:rsidR="00000000">
        <w:t>rights</w:t>
      </w:r>
      <w:r w:rsidR="00000000">
        <w:rPr>
          <w:spacing w:val="-1"/>
        </w:rPr>
        <w:t xml:space="preserve"> </w:t>
      </w:r>
      <w:r w:rsidR="00000000">
        <w:t>and</w:t>
      </w:r>
      <w:r w:rsidR="00000000">
        <w:rPr>
          <w:spacing w:val="-6"/>
        </w:rPr>
        <w:t xml:space="preserve"> </w:t>
      </w:r>
      <w:r w:rsidR="00000000">
        <w:t>the</w:t>
      </w:r>
      <w:r w:rsidR="00000000">
        <w:rPr>
          <w:spacing w:val="-2"/>
        </w:rPr>
        <w:t xml:space="preserve"> </w:t>
      </w:r>
      <w:r w:rsidR="00000000">
        <w:t>equal</w:t>
      </w:r>
      <w:r w:rsidR="00000000">
        <w:rPr>
          <w:spacing w:val="-5"/>
        </w:rPr>
        <w:t xml:space="preserve"> </w:t>
      </w:r>
      <w:r w:rsidR="00000000">
        <w:t>value</w:t>
      </w:r>
      <w:r w:rsidR="00000000">
        <w:rPr>
          <w:spacing w:val="-4"/>
        </w:rPr>
        <w:t xml:space="preserve"> </w:t>
      </w:r>
      <w:r w:rsidR="00000000">
        <w:t>of</w:t>
      </w:r>
      <w:r w:rsidR="00000000">
        <w:rPr>
          <w:spacing w:val="-5"/>
        </w:rPr>
        <w:t xml:space="preserve"> </w:t>
      </w:r>
      <w:r w:rsidR="00000000">
        <w:t>all</w:t>
      </w:r>
      <w:r w:rsidR="00000000">
        <w:rPr>
          <w:spacing w:val="-2"/>
        </w:rPr>
        <w:t xml:space="preserve"> </w:t>
      </w:r>
      <w:r w:rsidR="00000000">
        <w:t>people</w:t>
      </w:r>
      <w:r w:rsidR="00000000">
        <w:rPr>
          <w:spacing w:val="-2"/>
        </w:rPr>
        <w:t xml:space="preserve"> </w:t>
      </w:r>
      <w:r w:rsidR="00000000">
        <w:t>and</w:t>
      </w:r>
      <w:r w:rsidR="00000000">
        <w:rPr>
          <w:spacing w:val="-3"/>
        </w:rPr>
        <w:t xml:space="preserve"> </w:t>
      </w:r>
      <w:r w:rsidR="00000000">
        <w:t>how</w:t>
      </w:r>
      <w:r w:rsidR="00000000">
        <w:rPr>
          <w:spacing w:val="-4"/>
        </w:rPr>
        <w:t xml:space="preserve"> </w:t>
      </w:r>
      <w:r w:rsidR="00000000">
        <w:t>opportunities</w:t>
      </w:r>
      <w:r w:rsidR="00000000">
        <w:rPr>
          <w:spacing w:val="-2"/>
        </w:rPr>
        <w:t xml:space="preserve"> </w:t>
      </w:r>
      <w:r w:rsidR="00000000">
        <w:t>for</w:t>
      </w:r>
      <w:r w:rsidR="00000000">
        <w:rPr>
          <w:spacing w:val="-2"/>
        </w:rPr>
        <w:t xml:space="preserve"> </w:t>
      </w:r>
      <w:r w:rsidR="00000000">
        <w:t>some people may be restricted by others’ perceptions.</w:t>
      </w:r>
    </w:p>
    <w:p w14:paraId="33469956" w14:textId="4BD5FDD4" w:rsidR="00925493" w:rsidRDefault="00000000" w:rsidP="000C0F30">
      <w:pPr>
        <w:pStyle w:val="ListParagraph"/>
        <w:numPr>
          <w:ilvl w:val="0"/>
          <w:numId w:val="5"/>
        </w:numPr>
        <w:tabs>
          <w:tab w:val="left" w:pos="467"/>
        </w:tabs>
        <w:spacing w:before="54"/>
      </w:pPr>
      <w:r>
        <w:t>Reflect,</w:t>
      </w:r>
      <w:r w:rsidRPr="000C0F30">
        <w:rPr>
          <w:spacing w:val="-5"/>
        </w:rPr>
        <w:t xml:space="preserve"> </w:t>
      </w:r>
      <w:proofErr w:type="gramStart"/>
      <w:r>
        <w:t>learn</w:t>
      </w:r>
      <w:proofErr w:type="gramEnd"/>
      <w:r w:rsidRPr="000C0F30">
        <w:rPr>
          <w:spacing w:val="-6"/>
        </w:rPr>
        <w:t xml:space="preserve"> </w:t>
      </w:r>
      <w:r>
        <w:t>and</w:t>
      </w:r>
      <w:r w:rsidRPr="000C0F30">
        <w:rPr>
          <w:spacing w:val="-6"/>
        </w:rPr>
        <w:t xml:space="preserve"> </w:t>
      </w:r>
      <w:r>
        <w:t>teach</w:t>
      </w:r>
      <w:r w:rsidRPr="000C0F30">
        <w:rPr>
          <w:spacing w:val="-7"/>
        </w:rPr>
        <w:t xml:space="preserve"> </w:t>
      </w:r>
      <w:r w:rsidRPr="000C0F30">
        <w:rPr>
          <w:spacing w:val="-2"/>
        </w:rPr>
        <w:t>others.</w:t>
      </w:r>
    </w:p>
    <w:p w14:paraId="36753443" w14:textId="77777777" w:rsidR="00925493" w:rsidRDefault="00000000" w:rsidP="000C0F30">
      <w:pPr>
        <w:pStyle w:val="ListParagraph"/>
        <w:numPr>
          <w:ilvl w:val="1"/>
          <w:numId w:val="5"/>
        </w:numPr>
        <w:tabs>
          <w:tab w:val="left" w:pos="1089"/>
        </w:tabs>
        <w:spacing w:before="101" w:line="276" w:lineRule="auto"/>
        <w:ind w:right="324" w:firstLine="0"/>
      </w:pPr>
      <w:r>
        <w:t>Establish</w:t>
      </w:r>
      <w:r>
        <w:rPr>
          <w:spacing w:val="-4"/>
        </w:rPr>
        <w:t xml:space="preserve"> </w:t>
      </w:r>
      <w:r>
        <w:t>the</w:t>
      </w:r>
      <w:r>
        <w:rPr>
          <w:spacing w:val="-4"/>
        </w:rPr>
        <w:t xml:space="preserve"> </w:t>
      </w:r>
      <w:r>
        <w:t>foundations</w:t>
      </w:r>
      <w:r>
        <w:rPr>
          <w:spacing w:val="-4"/>
        </w:rPr>
        <w:t xml:space="preserve"> </w:t>
      </w:r>
      <w:r>
        <w:t>for</w:t>
      </w:r>
      <w:r>
        <w:rPr>
          <w:spacing w:val="-4"/>
        </w:rPr>
        <w:t xml:space="preserve"> </w:t>
      </w:r>
      <w:r>
        <w:t>lifelong</w:t>
      </w:r>
      <w:r>
        <w:rPr>
          <w:spacing w:val="-5"/>
        </w:rPr>
        <w:t xml:space="preserve"> </w:t>
      </w:r>
      <w:r>
        <w:t>learning</w:t>
      </w:r>
      <w:r>
        <w:rPr>
          <w:spacing w:val="-5"/>
        </w:rPr>
        <w:t xml:space="preserve"> </w:t>
      </w:r>
      <w:r>
        <w:t>and</w:t>
      </w:r>
      <w:r>
        <w:rPr>
          <w:spacing w:val="-6"/>
        </w:rPr>
        <w:t xml:space="preserve"> </w:t>
      </w:r>
      <w:r>
        <w:t>continuing</w:t>
      </w:r>
      <w:r>
        <w:rPr>
          <w:spacing w:val="-5"/>
        </w:rPr>
        <w:t xml:space="preserve"> </w:t>
      </w:r>
      <w:r>
        <w:t>professional</w:t>
      </w:r>
      <w:r>
        <w:rPr>
          <w:spacing w:val="-4"/>
        </w:rPr>
        <w:t xml:space="preserve"> </w:t>
      </w:r>
      <w:r>
        <w:t>development, including a professional development portfolio containing reflections, achievements and learning needs.</w:t>
      </w:r>
    </w:p>
    <w:p w14:paraId="4962B4C6" w14:textId="77777777" w:rsidR="00925493" w:rsidRDefault="00000000" w:rsidP="000C0F30">
      <w:pPr>
        <w:pStyle w:val="ListParagraph"/>
        <w:numPr>
          <w:ilvl w:val="1"/>
          <w:numId w:val="5"/>
        </w:numPr>
        <w:tabs>
          <w:tab w:val="left" w:pos="1068"/>
        </w:tabs>
        <w:spacing w:before="60" w:line="276" w:lineRule="auto"/>
        <w:ind w:right="101" w:firstLine="0"/>
      </w:pPr>
      <w:r>
        <w:t>Continually and systematically reflect on practice and, whenever necessary, translate that reflection</w:t>
      </w:r>
      <w:r>
        <w:rPr>
          <w:spacing w:val="-4"/>
        </w:rPr>
        <w:t xml:space="preserve"> </w:t>
      </w:r>
      <w:r>
        <w:t>into</w:t>
      </w:r>
      <w:r>
        <w:rPr>
          <w:spacing w:val="-2"/>
        </w:rPr>
        <w:t xml:space="preserve"> </w:t>
      </w:r>
      <w:r>
        <w:t>action,</w:t>
      </w:r>
      <w:r>
        <w:rPr>
          <w:spacing w:val="-6"/>
        </w:rPr>
        <w:t xml:space="preserve"> </w:t>
      </w:r>
      <w:r>
        <w:t>using</w:t>
      </w:r>
      <w:r>
        <w:rPr>
          <w:spacing w:val="-4"/>
        </w:rPr>
        <w:t xml:space="preserve"> </w:t>
      </w:r>
      <w:r>
        <w:t>improvement</w:t>
      </w:r>
      <w:r>
        <w:rPr>
          <w:spacing w:val="-3"/>
        </w:rPr>
        <w:t xml:space="preserve"> </w:t>
      </w:r>
      <w:r>
        <w:t>techniques</w:t>
      </w:r>
      <w:r>
        <w:rPr>
          <w:spacing w:val="-5"/>
        </w:rPr>
        <w:t xml:space="preserve"> </w:t>
      </w:r>
      <w:r>
        <w:t>and</w:t>
      </w:r>
      <w:r>
        <w:rPr>
          <w:spacing w:val="-4"/>
        </w:rPr>
        <w:t xml:space="preserve"> </w:t>
      </w:r>
      <w:r>
        <w:t>audit</w:t>
      </w:r>
      <w:r>
        <w:rPr>
          <w:spacing w:val="-3"/>
        </w:rPr>
        <w:t xml:space="preserve"> </w:t>
      </w:r>
      <w:r>
        <w:t>appropriately</w:t>
      </w:r>
      <w:r>
        <w:rPr>
          <w:spacing w:val="-3"/>
        </w:rPr>
        <w:t xml:space="preserve"> </w:t>
      </w:r>
      <w:r>
        <w:t>for</w:t>
      </w:r>
      <w:r>
        <w:rPr>
          <w:spacing w:val="-6"/>
        </w:rPr>
        <w:t xml:space="preserve"> </w:t>
      </w:r>
      <w:r>
        <w:t>example,</w:t>
      </w:r>
      <w:r>
        <w:rPr>
          <w:spacing w:val="-3"/>
        </w:rPr>
        <w:t xml:space="preserve"> </w:t>
      </w:r>
      <w:r>
        <w:t>by critically appraising the prescribing of others.</w:t>
      </w:r>
    </w:p>
    <w:p w14:paraId="6ABDDFE0" w14:textId="77777777" w:rsidR="00925493" w:rsidRDefault="00925493">
      <w:pPr>
        <w:spacing w:line="276" w:lineRule="auto"/>
        <w:sectPr w:rsidR="00925493" w:rsidSect="00B00567">
          <w:headerReference w:type="default" r:id="rId9"/>
          <w:footerReference w:type="default" r:id="rId10"/>
          <w:pgSz w:w="11910" w:h="16840"/>
          <w:pgMar w:top="1380" w:right="1320" w:bottom="860" w:left="1280" w:header="600" w:footer="672" w:gutter="0"/>
          <w:pgNumType w:start="1"/>
          <w:cols w:space="720"/>
        </w:sectPr>
      </w:pPr>
    </w:p>
    <w:p w14:paraId="11428D50" w14:textId="383E042F" w:rsidR="00925493" w:rsidRDefault="00000000" w:rsidP="000C0F30">
      <w:pPr>
        <w:pStyle w:val="ListParagraph"/>
        <w:numPr>
          <w:ilvl w:val="1"/>
          <w:numId w:val="5"/>
        </w:numPr>
        <w:tabs>
          <w:tab w:val="left" w:pos="1089"/>
        </w:tabs>
        <w:spacing w:before="30" w:line="276" w:lineRule="auto"/>
        <w:ind w:right="1143" w:firstLine="0"/>
      </w:pPr>
      <w:r>
        <w:lastRenderedPageBreak/>
        <w:t>Manage</w:t>
      </w:r>
      <w:r>
        <w:rPr>
          <w:spacing w:val="-5"/>
        </w:rPr>
        <w:t xml:space="preserve"> </w:t>
      </w:r>
      <w:r>
        <w:t>time</w:t>
      </w:r>
      <w:r>
        <w:rPr>
          <w:spacing w:val="-3"/>
        </w:rPr>
        <w:t xml:space="preserve"> </w:t>
      </w:r>
      <w:r>
        <w:t>and</w:t>
      </w:r>
      <w:r>
        <w:rPr>
          <w:spacing w:val="-4"/>
        </w:rPr>
        <w:t xml:space="preserve"> </w:t>
      </w:r>
      <w:r w:rsidR="000C0F30">
        <w:t>priorities</w:t>
      </w:r>
      <w:r>
        <w:rPr>
          <w:spacing w:val="-3"/>
        </w:rPr>
        <w:t xml:space="preserve"> </w:t>
      </w:r>
      <w:proofErr w:type="gramStart"/>
      <w:r>
        <w:t>tasks,</w:t>
      </w:r>
      <w:r>
        <w:rPr>
          <w:spacing w:val="-3"/>
        </w:rPr>
        <w:t xml:space="preserve"> </w:t>
      </w:r>
      <w:r>
        <w:t>and</w:t>
      </w:r>
      <w:proofErr w:type="gramEnd"/>
      <w:r>
        <w:rPr>
          <w:spacing w:val="-6"/>
        </w:rPr>
        <w:t xml:space="preserve"> </w:t>
      </w:r>
      <w:r>
        <w:t>work</w:t>
      </w:r>
      <w:r>
        <w:rPr>
          <w:spacing w:val="-3"/>
        </w:rPr>
        <w:t xml:space="preserve"> </w:t>
      </w:r>
      <w:r>
        <w:t>autonomously</w:t>
      </w:r>
      <w:r>
        <w:rPr>
          <w:spacing w:val="-5"/>
        </w:rPr>
        <w:t xml:space="preserve"> </w:t>
      </w:r>
      <w:r>
        <w:t>when</w:t>
      </w:r>
      <w:r>
        <w:rPr>
          <w:spacing w:val="-3"/>
        </w:rPr>
        <w:t xml:space="preserve"> </w:t>
      </w:r>
      <w:r>
        <w:t>necessary</w:t>
      </w:r>
      <w:r>
        <w:rPr>
          <w:spacing w:val="-3"/>
        </w:rPr>
        <w:t xml:space="preserve"> </w:t>
      </w:r>
      <w:r>
        <w:t xml:space="preserve">and </w:t>
      </w:r>
      <w:r>
        <w:rPr>
          <w:spacing w:val="-2"/>
        </w:rPr>
        <w:t>appropriate.</w:t>
      </w:r>
    </w:p>
    <w:p w14:paraId="4133EFFB" w14:textId="53C150DA" w:rsidR="00925493" w:rsidRDefault="000C0F30" w:rsidP="000C0F30">
      <w:pPr>
        <w:pStyle w:val="ListParagraph"/>
        <w:numPr>
          <w:ilvl w:val="1"/>
          <w:numId w:val="5"/>
        </w:numPr>
        <w:tabs>
          <w:tab w:val="left" w:pos="1083"/>
        </w:tabs>
        <w:spacing w:before="60" w:line="276" w:lineRule="auto"/>
        <w:ind w:right="842" w:firstLine="0"/>
      </w:pPr>
      <w:r>
        <w:t>Recognize</w:t>
      </w:r>
      <w:r w:rsidR="00000000">
        <w:rPr>
          <w:spacing w:val="-2"/>
        </w:rPr>
        <w:t xml:space="preserve"> </w:t>
      </w:r>
      <w:r w:rsidR="00000000">
        <w:t>own</w:t>
      </w:r>
      <w:r w:rsidR="00000000">
        <w:rPr>
          <w:spacing w:val="-2"/>
        </w:rPr>
        <w:t xml:space="preserve"> </w:t>
      </w:r>
      <w:r w:rsidR="00000000">
        <w:t>personal</w:t>
      </w:r>
      <w:r w:rsidR="00000000">
        <w:rPr>
          <w:spacing w:val="-5"/>
        </w:rPr>
        <w:t xml:space="preserve"> </w:t>
      </w:r>
      <w:r w:rsidR="00000000">
        <w:t>and</w:t>
      </w:r>
      <w:r w:rsidR="00000000">
        <w:rPr>
          <w:spacing w:val="-3"/>
        </w:rPr>
        <w:t xml:space="preserve"> </w:t>
      </w:r>
      <w:r w:rsidR="00000000">
        <w:t>professional</w:t>
      </w:r>
      <w:r w:rsidR="00000000">
        <w:rPr>
          <w:spacing w:val="-2"/>
        </w:rPr>
        <w:t xml:space="preserve"> </w:t>
      </w:r>
      <w:r w:rsidR="00000000">
        <w:t>limits</w:t>
      </w:r>
      <w:r w:rsidR="00000000">
        <w:rPr>
          <w:spacing w:val="-2"/>
        </w:rPr>
        <w:t xml:space="preserve"> </w:t>
      </w:r>
      <w:r w:rsidR="00000000">
        <w:t>and</w:t>
      </w:r>
      <w:r w:rsidR="00000000">
        <w:rPr>
          <w:spacing w:val="-5"/>
        </w:rPr>
        <w:t xml:space="preserve"> </w:t>
      </w:r>
      <w:r w:rsidR="00000000">
        <w:t>seek</w:t>
      </w:r>
      <w:r w:rsidR="00000000">
        <w:rPr>
          <w:spacing w:val="-4"/>
        </w:rPr>
        <w:t xml:space="preserve"> </w:t>
      </w:r>
      <w:r w:rsidR="00000000">
        <w:t>help</w:t>
      </w:r>
      <w:r w:rsidR="00000000">
        <w:rPr>
          <w:spacing w:val="-3"/>
        </w:rPr>
        <w:t xml:space="preserve"> </w:t>
      </w:r>
      <w:r w:rsidR="00000000">
        <w:t>from</w:t>
      </w:r>
      <w:r w:rsidR="00000000">
        <w:rPr>
          <w:spacing w:val="-4"/>
        </w:rPr>
        <w:t xml:space="preserve"> </w:t>
      </w:r>
      <w:r w:rsidR="00000000">
        <w:t>colleagues</w:t>
      </w:r>
      <w:r w:rsidR="00000000">
        <w:rPr>
          <w:spacing w:val="-4"/>
        </w:rPr>
        <w:t xml:space="preserve"> </w:t>
      </w:r>
      <w:r w:rsidR="00000000">
        <w:t>and supervisors when necessary.</w:t>
      </w:r>
    </w:p>
    <w:p w14:paraId="008A59B0" w14:textId="77777777" w:rsidR="00925493" w:rsidRDefault="00925493">
      <w:pPr>
        <w:pStyle w:val="BodyText"/>
        <w:spacing w:before="215"/>
      </w:pPr>
    </w:p>
    <w:p w14:paraId="569F5ED2" w14:textId="77777777" w:rsidR="00925493" w:rsidRPr="000C0F30" w:rsidRDefault="00000000">
      <w:pPr>
        <w:pStyle w:val="Heading1"/>
        <w:numPr>
          <w:ilvl w:val="0"/>
          <w:numId w:val="4"/>
        </w:numPr>
        <w:tabs>
          <w:tab w:val="left" w:pos="570"/>
        </w:tabs>
        <w:spacing w:before="1"/>
        <w:rPr>
          <w:i w:val="0"/>
          <w:iCs w:val="0"/>
          <w:color w:val="365F91" w:themeColor="accent1" w:themeShade="BF"/>
        </w:rPr>
      </w:pPr>
      <w:bookmarkStart w:id="2" w:name="3_Teaching_and_Learning_Strategies"/>
      <w:bookmarkEnd w:id="2"/>
      <w:r w:rsidRPr="000C0F30">
        <w:rPr>
          <w:i w:val="0"/>
          <w:iCs w:val="0"/>
          <w:color w:val="365F91" w:themeColor="accent1" w:themeShade="BF"/>
        </w:rPr>
        <w:t>Teaching</w:t>
      </w:r>
      <w:r w:rsidRPr="000C0F30">
        <w:rPr>
          <w:i w:val="0"/>
          <w:iCs w:val="0"/>
          <w:color w:val="365F91" w:themeColor="accent1" w:themeShade="BF"/>
          <w:spacing w:val="-8"/>
        </w:rPr>
        <w:t xml:space="preserve"> </w:t>
      </w:r>
      <w:r w:rsidRPr="000C0F30">
        <w:rPr>
          <w:i w:val="0"/>
          <w:iCs w:val="0"/>
          <w:color w:val="365F91" w:themeColor="accent1" w:themeShade="BF"/>
        </w:rPr>
        <w:t>and</w:t>
      </w:r>
      <w:r w:rsidRPr="000C0F30">
        <w:rPr>
          <w:i w:val="0"/>
          <w:iCs w:val="0"/>
          <w:color w:val="365F91" w:themeColor="accent1" w:themeShade="BF"/>
          <w:spacing w:val="-8"/>
        </w:rPr>
        <w:t xml:space="preserve"> </w:t>
      </w:r>
      <w:r w:rsidRPr="000C0F30">
        <w:rPr>
          <w:i w:val="0"/>
          <w:iCs w:val="0"/>
          <w:color w:val="365F91" w:themeColor="accent1" w:themeShade="BF"/>
        </w:rPr>
        <w:t>Learning</w:t>
      </w:r>
      <w:r w:rsidRPr="000C0F30">
        <w:rPr>
          <w:i w:val="0"/>
          <w:iCs w:val="0"/>
          <w:color w:val="365F91" w:themeColor="accent1" w:themeShade="BF"/>
          <w:spacing w:val="-8"/>
        </w:rPr>
        <w:t xml:space="preserve"> </w:t>
      </w:r>
      <w:r w:rsidRPr="000C0F30">
        <w:rPr>
          <w:i w:val="0"/>
          <w:iCs w:val="0"/>
          <w:color w:val="365F91" w:themeColor="accent1" w:themeShade="BF"/>
          <w:spacing w:val="-2"/>
        </w:rPr>
        <w:t>Strategies</w:t>
      </w:r>
    </w:p>
    <w:p w14:paraId="3B058CBC" w14:textId="77777777" w:rsidR="00925493" w:rsidRDefault="00000000">
      <w:pPr>
        <w:pStyle w:val="BodyText"/>
        <w:spacing w:before="46" w:line="276" w:lineRule="auto"/>
        <w:ind w:left="138"/>
      </w:pPr>
      <w:r>
        <w:t>Principles</w:t>
      </w:r>
      <w:r>
        <w:rPr>
          <w:spacing w:val="-4"/>
        </w:rPr>
        <w:t xml:space="preserve"> </w:t>
      </w:r>
      <w:r>
        <w:t>will</w:t>
      </w:r>
      <w:r>
        <w:rPr>
          <w:spacing w:val="-2"/>
        </w:rPr>
        <w:t xml:space="preserve"> </w:t>
      </w:r>
      <w:r>
        <w:t>be</w:t>
      </w:r>
      <w:r>
        <w:rPr>
          <w:spacing w:val="-2"/>
        </w:rPr>
        <w:t xml:space="preserve"> </w:t>
      </w:r>
      <w:r>
        <w:t>introduced</w:t>
      </w:r>
      <w:r>
        <w:rPr>
          <w:spacing w:val="-3"/>
        </w:rPr>
        <w:t xml:space="preserve"> </w:t>
      </w:r>
      <w:r>
        <w:t>in</w:t>
      </w:r>
      <w:r>
        <w:rPr>
          <w:spacing w:val="-2"/>
        </w:rPr>
        <w:t xml:space="preserve"> </w:t>
      </w:r>
      <w:r>
        <w:t>formal</w:t>
      </w:r>
      <w:r>
        <w:rPr>
          <w:spacing w:val="-2"/>
        </w:rPr>
        <w:t xml:space="preserve"> </w:t>
      </w:r>
      <w:r>
        <w:t>lectures,</w:t>
      </w:r>
      <w:r>
        <w:rPr>
          <w:spacing w:val="-4"/>
        </w:rPr>
        <w:t xml:space="preserve"> </w:t>
      </w:r>
      <w:r>
        <w:t>and</w:t>
      </w:r>
      <w:r>
        <w:rPr>
          <w:spacing w:val="-4"/>
        </w:rPr>
        <w:t xml:space="preserve"> </w:t>
      </w:r>
      <w:r>
        <w:t>learning</w:t>
      </w:r>
      <w:r>
        <w:rPr>
          <w:spacing w:val="-3"/>
        </w:rPr>
        <w:t xml:space="preserve"> </w:t>
      </w:r>
      <w:r>
        <w:t>will</w:t>
      </w:r>
      <w:r>
        <w:rPr>
          <w:spacing w:val="-2"/>
        </w:rPr>
        <w:t xml:space="preserve"> </w:t>
      </w:r>
      <w:r>
        <w:t>be</w:t>
      </w:r>
      <w:r>
        <w:rPr>
          <w:spacing w:val="-2"/>
        </w:rPr>
        <w:t xml:space="preserve"> </w:t>
      </w:r>
      <w:r>
        <w:t>reinforced</w:t>
      </w:r>
      <w:r>
        <w:rPr>
          <w:spacing w:val="-2"/>
        </w:rPr>
        <w:t xml:space="preserve"> </w:t>
      </w:r>
      <w:r>
        <w:t>in</w:t>
      </w:r>
      <w:r>
        <w:rPr>
          <w:spacing w:val="-5"/>
        </w:rPr>
        <w:t xml:space="preserve"> </w:t>
      </w:r>
      <w:r>
        <w:t>practical</w:t>
      </w:r>
      <w:r>
        <w:rPr>
          <w:spacing w:val="-2"/>
        </w:rPr>
        <w:t xml:space="preserve"> </w:t>
      </w:r>
      <w:r>
        <w:t>classes</w:t>
      </w:r>
      <w:r>
        <w:rPr>
          <w:spacing w:val="-1"/>
        </w:rPr>
        <w:t xml:space="preserve"> </w:t>
      </w:r>
      <w:r>
        <w:t xml:space="preserve">and facilitator led </w:t>
      </w:r>
      <w:proofErr w:type="gramStart"/>
      <w:r>
        <w:t>small-group</w:t>
      </w:r>
      <w:proofErr w:type="gramEnd"/>
      <w:r>
        <w:t xml:space="preserve"> work immediately afterwards. Student will work in the same teams throughout Phase I to encourage </w:t>
      </w:r>
      <w:proofErr w:type="gramStart"/>
      <w:r>
        <w:t>team-working</w:t>
      </w:r>
      <w:proofErr w:type="gramEnd"/>
      <w:r>
        <w:t>.</w:t>
      </w:r>
    </w:p>
    <w:p w14:paraId="5EF4E38F" w14:textId="77777777" w:rsidR="00925493" w:rsidRDefault="00000000">
      <w:pPr>
        <w:pStyle w:val="BodyText"/>
        <w:spacing w:before="60" w:line="276" w:lineRule="auto"/>
        <w:ind w:left="138" w:right="113"/>
      </w:pPr>
      <w:r>
        <w:t>Some</w:t>
      </w:r>
      <w:r>
        <w:rPr>
          <w:spacing w:val="-2"/>
        </w:rPr>
        <w:t xml:space="preserve"> </w:t>
      </w:r>
      <w:r>
        <w:t>concepts</w:t>
      </w:r>
      <w:r>
        <w:rPr>
          <w:spacing w:val="-2"/>
        </w:rPr>
        <w:t xml:space="preserve"> </w:t>
      </w:r>
      <w:r>
        <w:t>will</w:t>
      </w:r>
      <w:r>
        <w:rPr>
          <w:spacing w:val="-2"/>
        </w:rPr>
        <w:t xml:space="preserve"> </w:t>
      </w:r>
      <w:r>
        <w:t>be</w:t>
      </w:r>
      <w:r>
        <w:rPr>
          <w:spacing w:val="-2"/>
        </w:rPr>
        <w:t xml:space="preserve"> </w:t>
      </w:r>
      <w:r>
        <w:t>discussed</w:t>
      </w:r>
      <w:r>
        <w:rPr>
          <w:spacing w:val="-2"/>
        </w:rPr>
        <w:t xml:space="preserve"> </w:t>
      </w:r>
      <w:r>
        <w:t>in</w:t>
      </w:r>
      <w:r>
        <w:rPr>
          <w:spacing w:val="-3"/>
        </w:rPr>
        <w:t xml:space="preserve"> </w:t>
      </w:r>
      <w:r>
        <w:t>more</w:t>
      </w:r>
      <w:r>
        <w:rPr>
          <w:spacing w:val="-2"/>
        </w:rPr>
        <w:t xml:space="preserve"> </w:t>
      </w:r>
      <w:r>
        <w:t>detail</w:t>
      </w:r>
      <w:r>
        <w:rPr>
          <w:spacing w:val="-6"/>
        </w:rPr>
        <w:t xml:space="preserve"> </w:t>
      </w:r>
      <w:r>
        <w:t>in</w:t>
      </w:r>
      <w:r>
        <w:rPr>
          <w:spacing w:val="-2"/>
        </w:rPr>
        <w:t xml:space="preserve"> </w:t>
      </w:r>
      <w:r>
        <w:t>tutorials,</w:t>
      </w:r>
      <w:r>
        <w:rPr>
          <w:spacing w:val="-2"/>
        </w:rPr>
        <w:t xml:space="preserve"> </w:t>
      </w:r>
      <w:r>
        <w:t>and</w:t>
      </w:r>
      <w:r>
        <w:rPr>
          <w:spacing w:val="-3"/>
        </w:rPr>
        <w:t xml:space="preserve"> </w:t>
      </w:r>
      <w:r>
        <w:t>Moodle-</w:t>
      </w:r>
      <w:r>
        <w:rPr>
          <w:spacing w:val="-2"/>
        </w:rPr>
        <w:t xml:space="preserve"> </w:t>
      </w:r>
      <w:r>
        <w:t>based</w:t>
      </w:r>
      <w:r>
        <w:rPr>
          <w:spacing w:val="-5"/>
        </w:rPr>
        <w:t xml:space="preserve"> </w:t>
      </w:r>
      <w:r>
        <w:t>tests</w:t>
      </w:r>
      <w:r>
        <w:rPr>
          <w:spacing w:val="-1"/>
        </w:rPr>
        <w:t xml:space="preserve"> </w:t>
      </w:r>
      <w:r>
        <w:t>and</w:t>
      </w:r>
      <w:r>
        <w:rPr>
          <w:spacing w:val="-3"/>
        </w:rPr>
        <w:t xml:space="preserve"> </w:t>
      </w:r>
      <w:r>
        <w:t>coursework will allow for formative assessment. Students will be provided</w:t>
      </w:r>
      <w:r>
        <w:rPr>
          <w:spacing w:val="-2"/>
        </w:rPr>
        <w:t xml:space="preserve"> </w:t>
      </w:r>
      <w:r>
        <w:t>with</w:t>
      </w:r>
      <w:r>
        <w:rPr>
          <w:spacing w:val="-2"/>
        </w:rPr>
        <w:t xml:space="preserve"> </w:t>
      </w:r>
      <w:r>
        <w:t>workbooks describing structured tasks to direct independent learning throughout the unit, and on-going use of an e-portfolio will nurture and encourage reflective practice.</w:t>
      </w:r>
    </w:p>
    <w:p w14:paraId="73CAC7ED" w14:textId="77777777" w:rsidR="00925493" w:rsidRDefault="00925493">
      <w:pPr>
        <w:pStyle w:val="BodyText"/>
        <w:spacing w:before="215"/>
      </w:pPr>
    </w:p>
    <w:p w14:paraId="4564CD47" w14:textId="77777777" w:rsidR="00925493" w:rsidRPr="000C0F30" w:rsidRDefault="00000000">
      <w:pPr>
        <w:pStyle w:val="Heading1"/>
        <w:numPr>
          <w:ilvl w:val="0"/>
          <w:numId w:val="4"/>
        </w:numPr>
        <w:tabs>
          <w:tab w:val="left" w:pos="570"/>
        </w:tabs>
        <w:spacing w:before="1"/>
        <w:rPr>
          <w:i w:val="0"/>
          <w:iCs w:val="0"/>
          <w:color w:val="365F91" w:themeColor="accent1" w:themeShade="BF"/>
        </w:rPr>
      </w:pPr>
      <w:bookmarkStart w:id="3" w:name="4_Unit_Outline/Syllabus"/>
      <w:bookmarkEnd w:id="3"/>
      <w:r w:rsidRPr="000C0F30">
        <w:rPr>
          <w:i w:val="0"/>
          <w:iCs w:val="0"/>
          <w:color w:val="365F91" w:themeColor="accent1" w:themeShade="BF"/>
        </w:rPr>
        <w:t>Unit</w:t>
      </w:r>
      <w:r w:rsidRPr="000C0F30">
        <w:rPr>
          <w:i w:val="0"/>
          <w:iCs w:val="0"/>
          <w:color w:val="365F91" w:themeColor="accent1" w:themeShade="BF"/>
          <w:spacing w:val="-2"/>
        </w:rPr>
        <w:t xml:space="preserve"> Outline/Syllabus</w:t>
      </w:r>
    </w:p>
    <w:p w14:paraId="4723F223" w14:textId="77777777" w:rsidR="00925493" w:rsidRDefault="00000000">
      <w:pPr>
        <w:spacing w:before="49" w:line="328" w:lineRule="auto"/>
        <w:ind w:left="138" w:right="5185"/>
      </w:pPr>
      <w:r>
        <w:rPr>
          <w:b/>
        </w:rPr>
        <w:t>Session</w:t>
      </w:r>
      <w:r>
        <w:rPr>
          <w:b/>
          <w:spacing w:val="-5"/>
        </w:rPr>
        <w:t xml:space="preserve"> </w:t>
      </w:r>
      <w:r>
        <w:rPr>
          <w:b/>
        </w:rPr>
        <w:t>1:</w:t>
      </w:r>
      <w:r>
        <w:rPr>
          <w:b/>
          <w:spacing w:val="-7"/>
        </w:rPr>
        <w:t xml:space="preserve"> </w:t>
      </w:r>
      <w:r>
        <w:rPr>
          <w:b/>
        </w:rPr>
        <w:t>Introduction</w:t>
      </w:r>
      <w:r>
        <w:rPr>
          <w:b/>
          <w:spacing w:val="-5"/>
        </w:rPr>
        <w:t xml:space="preserve"> </w:t>
      </w:r>
      <w:r>
        <w:rPr>
          <w:b/>
        </w:rPr>
        <w:t>to</w:t>
      </w:r>
      <w:r>
        <w:rPr>
          <w:b/>
          <w:spacing w:val="-7"/>
        </w:rPr>
        <w:t xml:space="preserve"> </w:t>
      </w:r>
      <w:r>
        <w:rPr>
          <w:b/>
        </w:rPr>
        <w:t>the</w:t>
      </w:r>
      <w:r>
        <w:rPr>
          <w:b/>
          <w:spacing w:val="-5"/>
        </w:rPr>
        <w:t xml:space="preserve"> </w:t>
      </w:r>
      <w:r>
        <w:rPr>
          <w:b/>
        </w:rPr>
        <w:t>urinary</w:t>
      </w:r>
      <w:r>
        <w:rPr>
          <w:b/>
          <w:spacing w:val="-6"/>
        </w:rPr>
        <w:t xml:space="preserve"> </w:t>
      </w:r>
      <w:r>
        <w:rPr>
          <w:b/>
        </w:rPr>
        <w:t xml:space="preserve">tract </w:t>
      </w:r>
      <w:r>
        <w:t>Lecture: Introduction to urinary system Lecture: Imaging of the Urinary Tract</w:t>
      </w:r>
    </w:p>
    <w:p w14:paraId="490CFE48" w14:textId="77777777" w:rsidR="00925493" w:rsidRDefault="00000000">
      <w:pPr>
        <w:pStyle w:val="BodyText"/>
        <w:spacing w:before="2"/>
        <w:ind w:left="138"/>
      </w:pPr>
      <w:r>
        <w:t>Group</w:t>
      </w:r>
      <w:r>
        <w:rPr>
          <w:spacing w:val="-5"/>
        </w:rPr>
        <w:t xml:space="preserve"> </w:t>
      </w:r>
      <w:r>
        <w:t>Work:</w:t>
      </w:r>
      <w:r>
        <w:rPr>
          <w:spacing w:val="-1"/>
        </w:rPr>
        <w:t xml:space="preserve"> </w:t>
      </w:r>
      <w:r>
        <w:t>Structure</w:t>
      </w:r>
      <w:r>
        <w:rPr>
          <w:spacing w:val="-5"/>
        </w:rPr>
        <w:t xml:space="preserve"> </w:t>
      </w:r>
      <w:r>
        <w:t>of</w:t>
      </w:r>
      <w:r>
        <w:rPr>
          <w:spacing w:val="-3"/>
        </w:rPr>
        <w:t xml:space="preserve"> </w:t>
      </w:r>
      <w:r>
        <w:t>the</w:t>
      </w:r>
      <w:r>
        <w:rPr>
          <w:spacing w:val="-3"/>
        </w:rPr>
        <w:t xml:space="preserve"> </w:t>
      </w:r>
      <w:r>
        <w:t>Urinary</w:t>
      </w:r>
      <w:r>
        <w:rPr>
          <w:spacing w:val="-3"/>
        </w:rPr>
        <w:t xml:space="preserve"> </w:t>
      </w:r>
      <w:r>
        <w:rPr>
          <w:spacing w:val="-2"/>
        </w:rPr>
        <w:t>System</w:t>
      </w:r>
    </w:p>
    <w:p w14:paraId="1283FAA2" w14:textId="77777777" w:rsidR="00925493" w:rsidRDefault="00000000">
      <w:pPr>
        <w:spacing w:before="101" w:line="328" w:lineRule="auto"/>
        <w:ind w:left="138" w:right="4274"/>
      </w:pPr>
      <w:r>
        <w:t>Self-directed</w:t>
      </w:r>
      <w:r>
        <w:rPr>
          <w:spacing w:val="-8"/>
        </w:rPr>
        <w:t xml:space="preserve"> </w:t>
      </w:r>
      <w:r>
        <w:t>Learning:</w:t>
      </w:r>
      <w:r>
        <w:rPr>
          <w:spacing w:val="-7"/>
        </w:rPr>
        <w:t xml:space="preserve"> </w:t>
      </w:r>
      <w:r>
        <w:t>Anatomy</w:t>
      </w:r>
      <w:r>
        <w:rPr>
          <w:spacing w:val="-7"/>
        </w:rPr>
        <w:t xml:space="preserve"> </w:t>
      </w:r>
      <w:r>
        <w:t>of</w:t>
      </w:r>
      <w:r>
        <w:rPr>
          <w:spacing w:val="-7"/>
        </w:rPr>
        <w:t xml:space="preserve"> </w:t>
      </w:r>
      <w:r>
        <w:t>the</w:t>
      </w:r>
      <w:r>
        <w:rPr>
          <w:spacing w:val="-5"/>
        </w:rPr>
        <w:t xml:space="preserve"> </w:t>
      </w:r>
      <w:r>
        <w:t>Urinary</w:t>
      </w:r>
      <w:r>
        <w:rPr>
          <w:spacing w:val="-5"/>
        </w:rPr>
        <w:t xml:space="preserve"> </w:t>
      </w:r>
      <w:r>
        <w:t xml:space="preserve">System </w:t>
      </w:r>
      <w:r>
        <w:rPr>
          <w:b/>
        </w:rPr>
        <w:t xml:space="preserve">Session 2: Development of the urinary system </w:t>
      </w:r>
      <w:r>
        <w:t>Lecture: Development of the urinary system</w:t>
      </w:r>
    </w:p>
    <w:p w14:paraId="6C32D099" w14:textId="77777777" w:rsidR="00925493" w:rsidRDefault="00000000">
      <w:pPr>
        <w:pStyle w:val="BodyText"/>
        <w:spacing w:before="3" w:line="328" w:lineRule="auto"/>
        <w:ind w:left="138" w:right="5185"/>
      </w:pPr>
      <w:r>
        <w:t>Group</w:t>
      </w:r>
      <w:r>
        <w:rPr>
          <w:spacing w:val="-11"/>
        </w:rPr>
        <w:t xml:space="preserve"> </w:t>
      </w:r>
      <w:r>
        <w:t>Work:</w:t>
      </w:r>
      <w:r>
        <w:rPr>
          <w:spacing w:val="-12"/>
        </w:rPr>
        <w:t xml:space="preserve"> </w:t>
      </w:r>
      <w:r>
        <w:t>Development</w:t>
      </w:r>
      <w:r>
        <w:rPr>
          <w:spacing w:val="-13"/>
        </w:rPr>
        <w:t xml:space="preserve"> </w:t>
      </w:r>
      <w:r>
        <w:t>Problems Lecture: Structure/Function</w:t>
      </w:r>
    </w:p>
    <w:p w14:paraId="74795CD0" w14:textId="77777777" w:rsidR="00925493" w:rsidRDefault="00000000">
      <w:pPr>
        <w:pStyle w:val="BodyText"/>
        <w:spacing w:before="1"/>
        <w:ind w:left="138"/>
      </w:pPr>
      <w:r>
        <w:t>Self-directed</w:t>
      </w:r>
      <w:r>
        <w:rPr>
          <w:spacing w:val="-6"/>
        </w:rPr>
        <w:t xml:space="preserve"> </w:t>
      </w:r>
      <w:r>
        <w:t>learning:</w:t>
      </w:r>
      <w:r>
        <w:rPr>
          <w:spacing w:val="-5"/>
        </w:rPr>
        <w:t xml:space="preserve"> </w:t>
      </w:r>
      <w:r>
        <w:t>Histology</w:t>
      </w:r>
      <w:r>
        <w:rPr>
          <w:spacing w:val="-7"/>
        </w:rPr>
        <w:t xml:space="preserve"> </w:t>
      </w:r>
      <w:r>
        <w:t>of</w:t>
      </w:r>
      <w:r>
        <w:rPr>
          <w:spacing w:val="-5"/>
        </w:rPr>
        <w:t xml:space="preserve"> </w:t>
      </w:r>
      <w:r>
        <w:t>the</w:t>
      </w:r>
      <w:r>
        <w:rPr>
          <w:spacing w:val="-6"/>
        </w:rPr>
        <w:t xml:space="preserve"> </w:t>
      </w:r>
      <w:r>
        <w:rPr>
          <w:spacing w:val="-2"/>
        </w:rPr>
        <w:t>Nephron</w:t>
      </w:r>
    </w:p>
    <w:p w14:paraId="6EEA92AB" w14:textId="77777777" w:rsidR="00925493" w:rsidRDefault="00000000">
      <w:pPr>
        <w:pStyle w:val="Heading2"/>
      </w:pPr>
      <w:r>
        <w:t>Session</w:t>
      </w:r>
      <w:r>
        <w:rPr>
          <w:spacing w:val="-3"/>
        </w:rPr>
        <w:t xml:space="preserve"> </w:t>
      </w:r>
      <w:r>
        <w:t>3:</w:t>
      </w:r>
      <w:r>
        <w:rPr>
          <w:spacing w:val="-3"/>
        </w:rPr>
        <w:t xml:space="preserve"> </w:t>
      </w:r>
      <w:r>
        <w:rPr>
          <w:spacing w:val="-2"/>
        </w:rPr>
        <w:t>Filtration</w:t>
      </w:r>
    </w:p>
    <w:p w14:paraId="380994BF" w14:textId="77777777" w:rsidR="00925493" w:rsidRDefault="00000000">
      <w:pPr>
        <w:pStyle w:val="BodyText"/>
        <w:spacing w:before="99"/>
        <w:ind w:left="138"/>
      </w:pPr>
      <w:r>
        <w:t>Lecture:</w:t>
      </w:r>
      <w:r>
        <w:rPr>
          <w:spacing w:val="44"/>
        </w:rPr>
        <w:t xml:space="preserve"> </w:t>
      </w:r>
      <w:r>
        <w:rPr>
          <w:spacing w:val="-2"/>
        </w:rPr>
        <w:t>Filtration</w:t>
      </w:r>
    </w:p>
    <w:p w14:paraId="629C2925" w14:textId="77777777" w:rsidR="00925493" w:rsidRDefault="00000000">
      <w:pPr>
        <w:pStyle w:val="BodyText"/>
        <w:spacing w:before="101" w:line="331" w:lineRule="auto"/>
        <w:ind w:left="138" w:right="6081"/>
      </w:pPr>
      <w:r>
        <w:t>Group</w:t>
      </w:r>
      <w:r>
        <w:rPr>
          <w:spacing w:val="-11"/>
        </w:rPr>
        <w:t xml:space="preserve"> </w:t>
      </w:r>
      <w:r>
        <w:t>Work:</w:t>
      </w:r>
      <w:r>
        <w:rPr>
          <w:spacing w:val="-10"/>
        </w:rPr>
        <w:t xml:space="preserve"> </w:t>
      </w:r>
      <w:r>
        <w:t>Filtration</w:t>
      </w:r>
      <w:r>
        <w:rPr>
          <w:spacing w:val="-13"/>
        </w:rPr>
        <w:t xml:space="preserve"> </w:t>
      </w:r>
      <w:r>
        <w:t>Problems Lecture:</w:t>
      </w:r>
      <w:r>
        <w:rPr>
          <w:spacing w:val="40"/>
        </w:rPr>
        <w:t xml:space="preserve"> </w:t>
      </w:r>
      <w:r>
        <w:t>Glycosuria</w:t>
      </w:r>
    </w:p>
    <w:p w14:paraId="1BE34E67" w14:textId="77777777" w:rsidR="00925493" w:rsidRDefault="00000000">
      <w:pPr>
        <w:spacing w:line="331" w:lineRule="auto"/>
        <w:ind w:left="138" w:right="4908"/>
      </w:pPr>
      <w:r>
        <w:t>Self-directed</w:t>
      </w:r>
      <w:r>
        <w:rPr>
          <w:spacing w:val="-12"/>
        </w:rPr>
        <w:t xml:space="preserve"> </w:t>
      </w:r>
      <w:r>
        <w:t>learning:</w:t>
      </w:r>
      <w:r>
        <w:rPr>
          <w:spacing w:val="-12"/>
        </w:rPr>
        <w:t xml:space="preserve"> </w:t>
      </w:r>
      <w:r>
        <w:t>Formative</w:t>
      </w:r>
      <w:r>
        <w:rPr>
          <w:spacing w:val="-12"/>
        </w:rPr>
        <w:t xml:space="preserve"> </w:t>
      </w:r>
      <w:r>
        <w:t xml:space="preserve">Assessment </w:t>
      </w:r>
      <w:r>
        <w:rPr>
          <w:b/>
        </w:rPr>
        <w:t xml:space="preserve">Session 4: Renal control of plasma volume </w:t>
      </w:r>
      <w:r>
        <w:t>Lecture:</w:t>
      </w:r>
      <w:r>
        <w:rPr>
          <w:spacing w:val="40"/>
        </w:rPr>
        <w:t xml:space="preserve"> </w:t>
      </w:r>
      <w:r>
        <w:t>Volume control</w:t>
      </w:r>
    </w:p>
    <w:p w14:paraId="7A4396B6" w14:textId="77777777" w:rsidR="00925493" w:rsidRDefault="00000000">
      <w:pPr>
        <w:pStyle w:val="BodyText"/>
        <w:spacing w:line="331" w:lineRule="auto"/>
        <w:ind w:left="138" w:right="6081"/>
      </w:pPr>
      <w:r>
        <w:t>Group Work: Volume Problems Lecture:</w:t>
      </w:r>
      <w:r>
        <w:rPr>
          <w:spacing w:val="-8"/>
        </w:rPr>
        <w:t xml:space="preserve"> </w:t>
      </w:r>
      <w:r>
        <w:t>Control</w:t>
      </w:r>
      <w:r>
        <w:rPr>
          <w:spacing w:val="-9"/>
        </w:rPr>
        <w:t xml:space="preserve"> </w:t>
      </w:r>
      <w:r>
        <w:t>of</w:t>
      </w:r>
      <w:r>
        <w:rPr>
          <w:spacing w:val="-8"/>
        </w:rPr>
        <w:t xml:space="preserve"> </w:t>
      </w:r>
      <w:r>
        <w:t>blood</w:t>
      </w:r>
      <w:r>
        <w:rPr>
          <w:spacing w:val="-8"/>
        </w:rPr>
        <w:t xml:space="preserve"> </w:t>
      </w:r>
      <w:proofErr w:type="gramStart"/>
      <w:r>
        <w:t>pressure</w:t>
      </w:r>
      <w:proofErr w:type="gramEnd"/>
    </w:p>
    <w:p w14:paraId="0DF9C765" w14:textId="77777777" w:rsidR="00925493" w:rsidRDefault="00000000">
      <w:pPr>
        <w:pStyle w:val="BodyText"/>
        <w:spacing w:line="267" w:lineRule="exact"/>
        <w:ind w:left="138"/>
      </w:pPr>
      <w:r>
        <w:t>Self-directed</w:t>
      </w:r>
      <w:r>
        <w:rPr>
          <w:spacing w:val="-6"/>
        </w:rPr>
        <w:t xml:space="preserve"> </w:t>
      </w:r>
      <w:r>
        <w:t>learning:</w:t>
      </w:r>
      <w:r>
        <w:rPr>
          <w:spacing w:val="-4"/>
        </w:rPr>
        <w:t xml:space="preserve"> </w:t>
      </w:r>
      <w:r>
        <w:t>Renal</w:t>
      </w:r>
      <w:r>
        <w:rPr>
          <w:spacing w:val="-5"/>
        </w:rPr>
        <w:t xml:space="preserve"> </w:t>
      </w:r>
      <w:r>
        <w:t>control</w:t>
      </w:r>
      <w:r>
        <w:rPr>
          <w:spacing w:val="-6"/>
        </w:rPr>
        <w:t xml:space="preserve"> </w:t>
      </w:r>
      <w:r>
        <w:t>of</w:t>
      </w:r>
      <w:r>
        <w:rPr>
          <w:spacing w:val="-4"/>
        </w:rPr>
        <w:t xml:space="preserve"> </w:t>
      </w:r>
      <w:r>
        <w:t>blood</w:t>
      </w:r>
      <w:r>
        <w:rPr>
          <w:spacing w:val="-5"/>
        </w:rPr>
        <w:t xml:space="preserve"> </w:t>
      </w:r>
      <w:r>
        <w:rPr>
          <w:spacing w:val="-2"/>
        </w:rPr>
        <w:t>pressure</w:t>
      </w:r>
    </w:p>
    <w:p w14:paraId="42632A29" w14:textId="77777777" w:rsidR="00925493" w:rsidRDefault="00000000">
      <w:pPr>
        <w:pStyle w:val="Heading2"/>
        <w:spacing w:before="91"/>
      </w:pPr>
      <w:r>
        <w:t>Session</w:t>
      </w:r>
      <w:r>
        <w:rPr>
          <w:spacing w:val="-5"/>
        </w:rPr>
        <w:t xml:space="preserve"> </w:t>
      </w:r>
      <w:r>
        <w:t>5:</w:t>
      </w:r>
      <w:r>
        <w:rPr>
          <w:spacing w:val="-6"/>
        </w:rPr>
        <w:t xml:space="preserve"> </w:t>
      </w:r>
      <w:r>
        <w:t>Renal</w:t>
      </w:r>
      <w:r>
        <w:rPr>
          <w:spacing w:val="-3"/>
        </w:rPr>
        <w:t xml:space="preserve"> </w:t>
      </w:r>
      <w:r>
        <w:t>control</w:t>
      </w:r>
      <w:r>
        <w:rPr>
          <w:spacing w:val="-3"/>
        </w:rPr>
        <w:t xml:space="preserve"> </w:t>
      </w:r>
      <w:r>
        <w:t>of</w:t>
      </w:r>
      <w:r>
        <w:rPr>
          <w:spacing w:val="-6"/>
        </w:rPr>
        <w:t xml:space="preserve"> </w:t>
      </w:r>
      <w:r>
        <w:rPr>
          <w:spacing w:val="-2"/>
        </w:rPr>
        <w:t>Osmolarity</w:t>
      </w:r>
    </w:p>
    <w:p w14:paraId="715530C5" w14:textId="77777777" w:rsidR="00925493" w:rsidRDefault="00000000">
      <w:pPr>
        <w:pStyle w:val="BodyText"/>
        <w:spacing w:before="99" w:line="331" w:lineRule="auto"/>
        <w:ind w:left="138" w:right="6081"/>
      </w:pPr>
      <w:r>
        <w:t>Lecture: Osmolarity Control</w:t>
      </w:r>
      <w:r>
        <w:rPr>
          <w:spacing w:val="80"/>
        </w:rPr>
        <w:t xml:space="preserve"> </w:t>
      </w:r>
      <w:r>
        <w:t>Group</w:t>
      </w:r>
      <w:r>
        <w:rPr>
          <w:spacing w:val="-12"/>
        </w:rPr>
        <w:t xml:space="preserve"> </w:t>
      </w:r>
      <w:r>
        <w:t>Work:</w:t>
      </w:r>
      <w:r>
        <w:rPr>
          <w:spacing w:val="-12"/>
        </w:rPr>
        <w:t xml:space="preserve"> </w:t>
      </w:r>
      <w:r>
        <w:t>Osmolarity</w:t>
      </w:r>
      <w:r>
        <w:rPr>
          <w:spacing w:val="-12"/>
        </w:rPr>
        <w:t xml:space="preserve"> </w:t>
      </w:r>
      <w:r>
        <w:t>problems</w:t>
      </w:r>
    </w:p>
    <w:p w14:paraId="6C3CF983" w14:textId="77777777" w:rsidR="00925493" w:rsidRDefault="00000000">
      <w:pPr>
        <w:pStyle w:val="BodyText"/>
        <w:spacing w:line="266" w:lineRule="exact"/>
        <w:ind w:left="138"/>
      </w:pPr>
      <w:r>
        <w:t>Lecture:</w:t>
      </w:r>
      <w:r>
        <w:rPr>
          <w:spacing w:val="-4"/>
        </w:rPr>
        <w:t xml:space="preserve"> </w:t>
      </w:r>
      <w:r>
        <w:t>Calcium</w:t>
      </w:r>
      <w:r>
        <w:rPr>
          <w:spacing w:val="-5"/>
        </w:rPr>
        <w:t xml:space="preserve"> </w:t>
      </w:r>
      <w:r>
        <w:t>and</w:t>
      </w:r>
      <w:r>
        <w:rPr>
          <w:spacing w:val="-4"/>
        </w:rPr>
        <w:t xml:space="preserve"> </w:t>
      </w:r>
      <w:r>
        <w:t>stone</w:t>
      </w:r>
      <w:r>
        <w:rPr>
          <w:spacing w:val="-4"/>
        </w:rPr>
        <w:t xml:space="preserve"> </w:t>
      </w:r>
      <w:r>
        <w:rPr>
          <w:spacing w:val="-2"/>
        </w:rPr>
        <w:t>formation</w:t>
      </w:r>
    </w:p>
    <w:p w14:paraId="7A3D11D8" w14:textId="77777777" w:rsidR="00925493" w:rsidRDefault="00925493">
      <w:pPr>
        <w:spacing w:line="266" w:lineRule="exact"/>
        <w:sectPr w:rsidR="00925493" w:rsidSect="00B00567">
          <w:pgSz w:w="11910" w:h="16840"/>
          <w:pgMar w:top="1380" w:right="1320" w:bottom="860" w:left="1280" w:header="600" w:footer="672" w:gutter="0"/>
          <w:cols w:space="720"/>
        </w:sectPr>
      </w:pPr>
    </w:p>
    <w:p w14:paraId="13E28408" w14:textId="10BE56DD" w:rsidR="00925493" w:rsidRDefault="00000000">
      <w:pPr>
        <w:spacing w:before="30" w:line="328" w:lineRule="auto"/>
        <w:ind w:left="138" w:right="5592"/>
      </w:pPr>
      <w:r>
        <w:lastRenderedPageBreak/>
        <w:t>Self-directed</w:t>
      </w:r>
      <w:r>
        <w:rPr>
          <w:spacing w:val="-9"/>
        </w:rPr>
        <w:t xml:space="preserve"> </w:t>
      </w:r>
      <w:r>
        <w:t>learning:</w:t>
      </w:r>
      <w:r>
        <w:rPr>
          <w:spacing w:val="-8"/>
        </w:rPr>
        <w:t xml:space="preserve"> </w:t>
      </w:r>
      <w:r>
        <w:t>Calcium</w:t>
      </w:r>
      <w:r>
        <w:rPr>
          <w:spacing w:val="-7"/>
        </w:rPr>
        <w:t xml:space="preserve"> </w:t>
      </w:r>
      <w:r>
        <w:t>&amp;</w:t>
      </w:r>
      <w:r>
        <w:rPr>
          <w:spacing w:val="-10"/>
        </w:rPr>
        <w:t xml:space="preserve"> </w:t>
      </w:r>
      <w:r>
        <w:t xml:space="preserve">stones </w:t>
      </w:r>
      <w:r>
        <w:rPr>
          <w:b/>
        </w:rPr>
        <w:t xml:space="preserve">Session 6: Acid and base balance </w:t>
      </w:r>
      <w:r>
        <w:t>Lecture: Acid Base balance</w:t>
      </w:r>
    </w:p>
    <w:p w14:paraId="73EFE46B" w14:textId="77777777" w:rsidR="00925493" w:rsidRDefault="00000000">
      <w:pPr>
        <w:pStyle w:val="BodyText"/>
        <w:spacing w:before="3" w:line="331" w:lineRule="auto"/>
        <w:ind w:left="138" w:right="5592"/>
      </w:pPr>
      <w:r>
        <w:t>Group Work: Acid Base Problems Lecture:</w:t>
      </w:r>
      <w:r>
        <w:rPr>
          <w:spacing w:val="-9"/>
        </w:rPr>
        <w:t xml:space="preserve"> </w:t>
      </w:r>
      <w:r>
        <w:t>Control</w:t>
      </w:r>
      <w:r>
        <w:rPr>
          <w:spacing w:val="-9"/>
        </w:rPr>
        <w:t xml:space="preserve"> </w:t>
      </w:r>
      <w:r>
        <w:t>of</w:t>
      </w:r>
      <w:r>
        <w:rPr>
          <w:spacing w:val="-9"/>
        </w:rPr>
        <w:t xml:space="preserve"> </w:t>
      </w:r>
      <w:r>
        <w:t>Plasma</w:t>
      </w:r>
      <w:r>
        <w:rPr>
          <w:spacing w:val="-9"/>
        </w:rPr>
        <w:t xml:space="preserve"> </w:t>
      </w:r>
      <w:r>
        <w:t>Potassium</w:t>
      </w:r>
    </w:p>
    <w:p w14:paraId="551AE1F1" w14:textId="77777777" w:rsidR="00925493" w:rsidRDefault="00000000">
      <w:pPr>
        <w:pStyle w:val="BodyText"/>
        <w:spacing w:line="264" w:lineRule="exact"/>
        <w:ind w:left="138"/>
      </w:pPr>
      <w:r>
        <w:t>Self-directed</w:t>
      </w:r>
      <w:r>
        <w:rPr>
          <w:spacing w:val="-9"/>
        </w:rPr>
        <w:t xml:space="preserve"> </w:t>
      </w:r>
      <w:r>
        <w:t>learning:</w:t>
      </w:r>
      <w:r>
        <w:rPr>
          <w:spacing w:val="-6"/>
        </w:rPr>
        <w:t xml:space="preserve"> </w:t>
      </w:r>
      <w:r>
        <w:t>Changes</w:t>
      </w:r>
      <w:r>
        <w:rPr>
          <w:spacing w:val="-5"/>
        </w:rPr>
        <w:t xml:space="preserve"> </w:t>
      </w:r>
      <w:r>
        <w:t>in</w:t>
      </w:r>
      <w:r>
        <w:rPr>
          <w:spacing w:val="-8"/>
        </w:rPr>
        <w:t xml:space="preserve"> </w:t>
      </w:r>
      <w:r>
        <w:t>plasma</w:t>
      </w:r>
      <w:r>
        <w:rPr>
          <w:spacing w:val="-8"/>
        </w:rPr>
        <w:t xml:space="preserve"> </w:t>
      </w:r>
      <w:r>
        <w:t>potassium/</w:t>
      </w:r>
      <w:r>
        <w:rPr>
          <w:spacing w:val="-7"/>
        </w:rPr>
        <w:t xml:space="preserve"> </w:t>
      </w:r>
      <w:r>
        <w:t>formative</w:t>
      </w:r>
      <w:r>
        <w:rPr>
          <w:spacing w:val="-5"/>
        </w:rPr>
        <w:t xml:space="preserve"> </w:t>
      </w:r>
      <w:r>
        <w:rPr>
          <w:spacing w:val="-2"/>
        </w:rPr>
        <w:t>assessment</w:t>
      </w:r>
    </w:p>
    <w:p w14:paraId="035ACB2C" w14:textId="77777777" w:rsidR="00925493" w:rsidRDefault="00000000">
      <w:pPr>
        <w:pStyle w:val="Heading2"/>
      </w:pPr>
      <w:r>
        <w:t>Session</w:t>
      </w:r>
      <w:r>
        <w:rPr>
          <w:spacing w:val="-5"/>
        </w:rPr>
        <w:t xml:space="preserve"> </w:t>
      </w:r>
      <w:r>
        <w:t>7:</w:t>
      </w:r>
      <w:r>
        <w:rPr>
          <w:spacing w:val="-4"/>
        </w:rPr>
        <w:t xml:space="preserve"> </w:t>
      </w:r>
      <w:r>
        <w:t>Urinary</w:t>
      </w:r>
      <w:r>
        <w:rPr>
          <w:spacing w:val="-4"/>
        </w:rPr>
        <w:t xml:space="preserve"> </w:t>
      </w:r>
      <w:r>
        <w:t>tract</w:t>
      </w:r>
      <w:r>
        <w:rPr>
          <w:spacing w:val="-3"/>
        </w:rPr>
        <w:t xml:space="preserve"> </w:t>
      </w:r>
      <w:r>
        <w:rPr>
          <w:spacing w:val="-2"/>
        </w:rPr>
        <w:t>infections</w:t>
      </w:r>
    </w:p>
    <w:p w14:paraId="4D310AAF" w14:textId="77777777" w:rsidR="00925493" w:rsidRDefault="00000000">
      <w:pPr>
        <w:pStyle w:val="BodyText"/>
        <w:spacing w:before="101"/>
        <w:ind w:left="138"/>
      </w:pPr>
      <w:r>
        <w:t>Lecture:</w:t>
      </w:r>
      <w:r>
        <w:rPr>
          <w:spacing w:val="-5"/>
        </w:rPr>
        <w:t xml:space="preserve"> UTI</w:t>
      </w:r>
    </w:p>
    <w:p w14:paraId="6D73C226" w14:textId="77777777" w:rsidR="00925493" w:rsidRDefault="00000000">
      <w:pPr>
        <w:pStyle w:val="BodyText"/>
        <w:spacing w:before="99" w:line="331" w:lineRule="auto"/>
        <w:ind w:left="138" w:right="6090"/>
      </w:pPr>
      <w:r>
        <w:t>Group</w:t>
      </w:r>
      <w:r>
        <w:rPr>
          <w:spacing w:val="-12"/>
        </w:rPr>
        <w:t xml:space="preserve"> </w:t>
      </w:r>
      <w:r>
        <w:t>Work:</w:t>
      </w:r>
      <w:r>
        <w:rPr>
          <w:spacing w:val="-11"/>
        </w:rPr>
        <w:t xml:space="preserve"> </w:t>
      </w:r>
      <w:r>
        <w:t>UTI</w:t>
      </w:r>
      <w:r>
        <w:rPr>
          <w:spacing w:val="-11"/>
        </w:rPr>
        <w:t xml:space="preserve"> </w:t>
      </w:r>
      <w:r>
        <w:t>Problems Lecture: Diuretics</w:t>
      </w:r>
    </w:p>
    <w:p w14:paraId="0CEC1F33" w14:textId="77777777" w:rsidR="00925493" w:rsidRDefault="00000000">
      <w:pPr>
        <w:pStyle w:val="BodyText"/>
        <w:spacing w:line="267" w:lineRule="exact"/>
        <w:ind w:left="138"/>
      </w:pPr>
      <w:r>
        <w:t>Self-directed</w:t>
      </w:r>
      <w:r>
        <w:rPr>
          <w:spacing w:val="-10"/>
        </w:rPr>
        <w:t xml:space="preserve"> </w:t>
      </w:r>
      <w:r>
        <w:t>learning:</w:t>
      </w:r>
      <w:r>
        <w:rPr>
          <w:spacing w:val="-10"/>
        </w:rPr>
        <w:t xml:space="preserve"> </w:t>
      </w:r>
      <w:r>
        <w:rPr>
          <w:spacing w:val="-2"/>
        </w:rPr>
        <w:t>Diuretics</w:t>
      </w:r>
    </w:p>
    <w:p w14:paraId="59759083" w14:textId="77777777" w:rsidR="00925493" w:rsidRDefault="00000000">
      <w:pPr>
        <w:pStyle w:val="Heading2"/>
        <w:spacing w:before="99"/>
      </w:pPr>
      <w:r>
        <w:t>Session</w:t>
      </w:r>
      <w:r>
        <w:rPr>
          <w:spacing w:val="-3"/>
        </w:rPr>
        <w:t xml:space="preserve"> </w:t>
      </w:r>
      <w:r>
        <w:t>8:</w:t>
      </w:r>
      <w:r>
        <w:rPr>
          <w:spacing w:val="-3"/>
        </w:rPr>
        <w:t xml:space="preserve"> </w:t>
      </w:r>
      <w:r>
        <w:rPr>
          <w:spacing w:val="-2"/>
        </w:rPr>
        <w:t>Micturition</w:t>
      </w:r>
    </w:p>
    <w:p w14:paraId="0E35D925" w14:textId="77777777" w:rsidR="00925493" w:rsidRDefault="00000000">
      <w:pPr>
        <w:pStyle w:val="BodyText"/>
        <w:spacing w:before="101"/>
        <w:ind w:left="138"/>
      </w:pPr>
      <w:r>
        <w:t>Lecture:</w:t>
      </w:r>
      <w:r>
        <w:rPr>
          <w:spacing w:val="-4"/>
        </w:rPr>
        <w:t xml:space="preserve"> </w:t>
      </w:r>
      <w:r>
        <w:t>Control</w:t>
      </w:r>
      <w:r>
        <w:rPr>
          <w:spacing w:val="-4"/>
        </w:rPr>
        <w:t xml:space="preserve"> </w:t>
      </w:r>
      <w:r>
        <w:t>of</w:t>
      </w:r>
      <w:r>
        <w:rPr>
          <w:spacing w:val="-4"/>
        </w:rPr>
        <w:t xml:space="preserve"> </w:t>
      </w:r>
      <w:r>
        <w:rPr>
          <w:spacing w:val="-2"/>
        </w:rPr>
        <w:t>Micturition</w:t>
      </w:r>
    </w:p>
    <w:p w14:paraId="42D814F7" w14:textId="77777777" w:rsidR="00925493" w:rsidRDefault="00000000">
      <w:pPr>
        <w:pStyle w:val="BodyText"/>
        <w:spacing w:before="101" w:line="328" w:lineRule="auto"/>
        <w:ind w:left="138" w:right="4908"/>
      </w:pPr>
      <w:r>
        <w:t>Group</w:t>
      </w:r>
      <w:r>
        <w:rPr>
          <w:spacing w:val="-7"/>
        </w:rPr>
        <w:t xml:space="preserve"> </w:t>
      </w:r>
      <w:r>
        <w:t>Work:</w:t>
      </w:r>
      <w:r>
        <w:rPr>
          <w:spacing w:val="-6"/>
        </w:rPr>
        <w:t xml:space="preserve"> </w:t>
      </w:r>
      <w:r>
        <w:t>Control</w:t>
      </w:r>
      <w:r>
        <w:rPr>
          <w:spacing w:val="-8"/>
        </w:rPr>
        <w:t xml:space="preserve"> </w:t>
      </w:r>
      <w:r>
        <w:t>of</w:t>
      </w:r>
      <w:r>
        <w:rPr>
          <w:spacing w:val="-6"/>
        </w:rPr>
        <w:t xml:space="preserve"> </w:t>
      </w:r>
      <w:r>
        <w:t>Micturition</w:t>
      </w:r>
      <w:r>
        <w:rPr>
          <w:spacing w:val="-9"/>
        </w:rPr>
        <w:t xml:space="preserve"> </w:t>
      </w:r>
      <w:r>
        <w:t>Problems Lecture: Urinary Incontinence</w:t>
      </w:r>
    </w:p>
    <w:p w14:paraId="76A92E3B" w14:textId="77777777" w:rsidR="00925493" w:rsidRDefault="00000000">
      <w:pPr>
        <w:spacing w:before="1" w:line="328" w:lineRule="auto"/>
        <w:ind w:left="138" w:right="5726"/>
      </w:pPr>
      <w:r>
        <w:t>Self-directed</w:t>
      </w:r>
      <w:r>
        <w:rPr>
          <w:spacing w:val="-13"/>
        </w:rPr>
        <w:t xml:space="preserve"> </w:t>
      </w:r>
      <w:r>
        <w:t>learning:</w:t>
      </w:r>
      <w:r>
        <w:rPr>
          <w:spacing w:val="-12"/>
        </w:rPr>
        <w:t xml:space="preserve"> </w:t>
      </w:r>
      <w:r>
        <w:t xml:space="preserve">Incontinence </w:t>
      </w:r>
      <w:r>
        <w:rPr>
          <w:b/>
        </w:rPr>
        <w:t xml:space="preserve">Session 9: Acute Kidney injury </w:t>
      </w:r>
      <w:r>
        <w:t>Lecture:</w:t>
      </w:r>
      <w:r>
        <w:rPr>
          <w:spacing w:val="40"/>
        </w:rPr>
        <w:t xml:space="preserve"> </w:t>
      </w:r>
      <w:r>
        <w:t>Acute kidney injury</w:t>
      </w:r>
    </w:p>
    <w:p w14:paraId="535F79DB" w14:textId="77777777" w:rsidR="00925493" w:rsidRDefault="00000000">
      <w:pPr>
        <w:pStyle w:val="BodyText"/>
        <w:spacing w:before="3"/>
        <w:ind w:left="138"/>
      </w:pPr>
      <w:r>
        <w:t>Group</w:t>
      </w:r>
      <w:r>
        <w:rPr>
          <w:spacing w:val="-4"/>
        </w:rPr>
        <w:t xml:space="preserve"> </w:t>
      </w:r>
      <w:r>
        <w:t>Work:</w:t>
      </w:r>
      <w:r>
        <w:rPr>
          <w:spacing w:val="-2"/>
        </w:rPr>
        <w:t xml:space="preserve"> </w:t>
      </w:r>
      <w:r>
        <w:t>AKI</w:t>
      </w:r>
      <w:r>
        <w:rPr>
          <w:spacing w:val="-5"/>
        </w:rPr>
        <w:t xml:space="preserve"> </w:t>
      </w:r>
      <w:r>
        <w:rPr>
          <w:spacing w:val="-2"/>
        </w:rPr>
        <w:t>Problems</w:t>
      </w:r>
    </w:p>
    <w:p w14:paraId="10D29A1B" w14:textId="77777777" w:rsidR="00925493" w:rsidRDefault="00000000">
      <w:pPr>
        <w:pStyle w:val="BodyText"/>
        <w:spacing w:before="101" w:line="328" w:lineRule="auto"/>
        <w:ind w:left="138" w:right="4908"/>
        <w:rPr>
          <w:b/>
        </w:rPr>
      </w:pPr>
      <w:r>
        <w:t>Lecture:</w:t>
      </w:r>
      <w:r>
        <w:rPr>
          <w:spacing w:val="39"/>
        </w:rPr>
        <w:t xml:space="preserve"> </w:t>
      </w:r>
      <w:r>
        <w:t>Clinical</w:t>
      </w:r>
      <w:r>
        <w:rPr>
          <w:spacing w:val="-7"/>
        </w:rPr>
        <w:t xml:space="preserve"> </w:t>
      </w:r>
      <w:r>
        <w:t>Presentation</w:t>
      </w:r>
      <w:r>
        <w:rPr>
          <w:spacing w:val="-6"/>
        </w:rPr>
        <w:t xml:space="preserve"> </w:t>
      </w:r>
      <w:r>
        <w:t>of</w:t>
      </w:r>
      <w:r>
        <w:rPr>
          <w:spacing w:val="-7"/>
        </w:rPr>
        <w:t xml:space="preserve"> </w:t>
      </w:r>
      <w:r>
        <w:t>Kidney</w:t>
      </w:r>
      <w:r>
        <w:rPr>
          <w:spacing w:val="-5"/>
        </w:rPr>
        <w:t xml:space="preserve"> </w:t>
      </w:r>
      <w:r>
        <w:t xml:space="preserve">disease Self-directed learning: Glomerular disease </w:t>
      </w:r>
      <w:r>
        <w:rPr>
          <w:b/>
        </w:rPr>
        <w:t>Session 10: Pathology</w:t>
      </w:r>
    </w:p>
    <w:p w14:paraId="7A6EC596" w14:textId="77777777" w:rsidR="00925493" w:rsidRDefault="00000000">
      <w:pPr>
        <w:pStyle w:val="BodyText"/>
        <w:spacing w:before="3"/>
        <w:ind w:left="138"/>
      </w:pPr>
      <w:r>
        <w:t>Lecture:</w:t>
      </w:r>
      <w:r>
        <w:rPr>
          <w:spacing w:val="43"/>
        </w:rPr>
        <w:t xml:space="preserve"> </w:t>
      </w:r>
      <w:r>
        <w:t>Pathology</w:t>
      </w:r>
      <w:r>
        <w:rPr>
          <w:spacing w:val="-3"/>
        </w:rPr>
        <w:t xml:space="preserve"> </w:t>
      </w:r>
      <w:r>
        <w:t>of</w:t>
      </w:r>
      <w:r>
        <w:rPr>
          <w:spacing w:val="-4"/>
        </w:rPr>
        <w:t xml:space="preserve"> </w:t>
      </w:r>
      <w:r>
        <w:t>the</w:t>
      </w:r>
      <w:r>
        <w:rPr>
          <w:spacing w:val="-2"/>
        </w:rPr>
        <w:t xml:space="preserve"> system</w:t>
      </w:r>
    </w:p>
    <w:p w14:paraId="069F0C26" w14:textId="77777777" w:rsidR="00925493" w:rsidRDefault="00000000">
      <w:pPr>
        <w:pStyle w:val="BodyText"/>
        <w:spacing w:before="101" w:line="328" w:lineRule="auto"/>
        <w:ind w:left="138" w:right="3484"/>
      </w:pPr>
      <w:r>
        <w:t>Group</w:t>
      </w:r>
      <w:r>
        <w:rPr>
          <w:spacing w:val="-4"/>
        </w:rPr>
        <w:t xml:space="preserve"> </w:t>
      </w:r>
      <w:r>
        <w:t>Work:</w:t>
      </w:r>
      <w:r>
        <w:rPr>
          <w:spacing w:val="-3"/>
        </w:rPr>
        <w:t xml:space="preserve"> </w:t>
      </w:r>
      <w:r>
        <w:t>Anatomy</w:t>
      </w:r>
      <w:r>
        <w:rPr>
          <w:spacing w:val="-3"/>
        </w:rPr>
        <w:t xml:space="preserve"> </w:t>
      </w:r>
      <w:r>
        <w:t>and</w:t>
      </w:r>
      <w:r>
        <w:rPr>
          <w:spacing w:val="-7"/>
        </w:rPr>
        <w:t xml:space="preserve"> </w:t>
      </w:r>
      <w:r>
        <w:t>histology</w:t>
      </w:r>
      <w:r>
        <w:rPr>
          <w:spacing w:val="-5"/>
        </w:rPr>
        <w:t xml:space="preserve"> </w:t>
      </w:r>
      <w:r>
        <w:t>of</w:t>
      </w:r>
      <w:r>
        <w:rPr>
          <w:spacing w:val="-5"/>
        </w:rPr>
        <w:t xml:space="preserve"> </w:t>
      </w:r>
      <w:r>
        <w:t>the</w:t>
      </w:r>
      <w:r>
        <w:rPr>
          <w:spacing w:val="-3"/>
        </w:rPr>
        <w:t xml:space="preserve"> </w:t>
      </w:r>
      <w:r>
        <w:t>urinary</w:t>
      </w:r>
      <w:r>
        <w:rPr>
          <w:spacing w:val="-5"/>
        </w:rPr>
        <w:t xml:space="preserve"> </w:t>
      </w:r>
      <w:r>
        <w:t>tract Lecture:</w:t>
      </w:r>
      <w:r>
        <w:rPr>
          <w:spacing w:val="40"/>
        </w:rPr>
        <w:t xml:space="preserve"> </w:t>
      </w:r>
      <w:r>
        <w:t xml:space="preserve">Malignancy of the Urinary </w:t>
      </w:r>
      <w:proofErr w:type="gramStart"/>
      <w:r>
        <w:t>tract</w:t>
      </w:r>
      <w:proofErr w:type="gramEnd"/>
    </w:p>
    <w:p w14:paraId="1EA1BCA3" w14:textId="77777777" w:rsidR="00925493" w:rsidRDefault="00000000">
      <w:pPr>
        <w:spacing w:before="1" w:line="328" w:lineRule="auto"/>
        <w:ind w:left="138" w:right="5592"/>
      </w:pPr>
      <w:r>
        <w:t xml:space="preserve">Self-directed learning: Pathology </w:t>
      </w:r>
      <w:r>
        <w:rPr>
          <w:b/>
        </w:rPr>
        <w:t xml:space="preserve">Session 11: Chronic Kidney disease </w:t>
      </w:r>
      <w:r>
        <w:t>Lecture:</w:t>
      </w:r>
      <w:r>
        <w:rPr>
          <w:spacing w:val="-9"/>
        </w:rPr>
        <w:t xml:space="preserve"> </w:t>
      </w:r>
      <w:r>
        <w:t>Chronic</w:t>
      </w:r>
      <w:r>
        <w:rPr>
          <w:spacing w:val="-10"/>
        </w:rPr>
        <w:t xml:space="preserve"> </w:t>
      </w:r>
      <w:r>
        <w:t>kidney</w:t>
      </w:r>
      <w:r>
        <w:rPr>
          <w:spacing w:val="-7"/>
        </w:rPr>
        <w:t xml:space="preserve"> </w:t>
      </w:r>
      <w:r>
        <w:t>disease</w:t>
      </w:r>
      <w:r>
        <w:rPr>
          <w:spacing w:val="-8"/>
        </w:rPr>
        <w:t xml:space="preserve"> </w:t>
      </w:r>
      <w:r>
        <w:t>(CKD) Group Work: CKD Problems</w:t>
      </w:r>
    </w:p>
    <w:p w14:paraId="3DCE80D9" w14:textId="77777777" w:rsidR="00925493" w:rsidRDefault="00000000">
      <w:pPr>
        <w:pStyle w:val="BodyText"/>
        <w:spacing w:before="4"/>
        <w:ind w:left="138"/>
      </w:pPr>
      <w:r>
        <w:t>Lecture:</w:t>
      </w:r>
      <w:r>
        <w:rPr>
          <w:spacing w:val="-3"/>
        </w:rPr>
        <w:t xml:space="preserve"> </w:t>
      </w:r>
      <w:r>
        <w:t>Renal</w:t>
      </w:r>
      <w:r>
        <w:rPr>
          <w:spacing w:val="-3"/>
        </w:rPr>
        <w:t xml:space="preserve"> </w:t>
      </w:r>
      <w:r>
        <w:rPr>
          <w:spacing w:val="-2"/>
        </w:rPr>
        <w:t>support</w:t>
      </w:r>
    </w:p>
    <w:p w14:paraId="3631D12F" w14:textId="77777777" w:rsidR="00925493" w:rsidRDefault="00000000">
      <w:pPr>
        <w:pStyle w:val="BodyText"/>
        <w:spacing w:before="99"/>
        <w:ind w:left="138"/>
      </w:pPr>
      <w:r>
        <w:t>Self-directed</w:t>
      </w:r>
      <w:r>
        <w:rPr>
          <w:spacing w:val="-10"/>
        </w:rPr>
        <w:t xml:space="preserve"> </w:t>
      </w:r>
      <w:r>
        <w:t>learning:</w:t>
      </w:r>
      <w:r>
        <w:rPr>
          <w:spacing w:val="-8"/>
        </w:rPr>
        <w:t xml:space="preserve"> </w:t>
      </w:r>
      <w:r>
        <w:t>formative</w:t>
      </w:r>
      <w:r>
        <w:rPr>
          <w:spacing w:val="-8"/>
        </w:rPr>
        <w:t xml:space="preserve"> </w:t>
      </w:r>
      <w:r>
        <w:rPr>
          <w:spacing w:val="-2"/>
        </w:rPr>
        <w:t>assessment</w:t>
      </w:r>
    </w:p>
    <w:p w14:paraId="3032D570" w14:textId="77777777" w:rsidR="00925493" w:rsidRDefault="00000000">
      <w:pPr>
        <w:spacing w:before="101"/>
        <w:ind w:left="138"/>
        <w:rPr>
          <w:b/>
        </w:rPr>
      </w:pPr>
      <w:r>
        <w:rPr>
          <w:b/>
        </w:rPr>
        <w:t>Session</w:t>
      </w:r>
      <w:r>
        <w:rPr>
          <w:b/>
          <w:spacing w:val="-9"/>
        </w:rPr>
        <w:t xml:space="preserve"> </w:t>
      </w:r>
      <w:r>
        <w:rPr>
          <w:b/>
        </w:rPr>
        <w:t>12:</w:t>
      </w:r>
      <w:r>
        <w:rPr>
          <w:b/>
          <w:spacing w:val="-7"/>
        </w:rPr>
        <w:t xml:space="preserve"> </w:t>
      </w:r>
      <w:r>
        <w:rPr>
          <w:b/>
        </w:rPr>
        <w:t>REVISION</w:t>
      </w:r>
      <w:r>
        <w:rPr>
          <w:b/>
          <w:spacing w:val="-5"/>
        </w:rPr>
        <w:t xml:space="preserve"> </w:t>
      </w:r>
      <w:r>
        <w:rPr>
          <w:b/>
          <w:spacing w:val="-4"/>
        </w:rPr>
        <w:t>WEEK</w:t>
      </w:r>
    </w:p>
    <w:p w14:paraId="2932E99A" w14:textId="77777777" w:rsidR="00925493" w:rsidRDefault="00925493">
      <w:pPr>
        <w:sectPr w:rsidR="00925493" w:rsidSect="00B00567">
          <w:pgSz w:w="11910" w:h="16840"/>
          <w:pgMar w:top="1380" w:right="1320" w:bottom="860" w:left="1280" w:header="600" w:footer="672" w:gutter="0"/>
          <w:cols w:space="720"/>
        </w:sectPr>
      </w:pPr>
    </w:p>
    <w:p w14:paraId="21389077" w14:textId="19078F08" w:rsidR="00925493" w:rsidRPr="000C0F30" w:rsidRDefault="00000000">
      <w:pPr>
        <w:pStyle w:val="Heading1"/>
        <w:numPr>
          <w:ilvl w:val="0"/>
          <w:numId w:val="4"/>
        </w:numPr>
        <w:tabs>
          <w:tab w:val="left" w:pos="570"/>
        </w:tabs>
        <w:rPr>
          <w:i w:val="0"/>
          <w:iCs w:val="0"/>
          <w:color w:val="365F91" w:themeColor="accent1" w:themeShade="BF"/>
        </w:rPr>
      </w:pPr>
      <w:bookmarkStart w:id="4" w:name="5_Secondary_Learning_Outcomes"/>
      <w:bookmarkEnd w:id="4"/>
      <w:r w:rsidRPr="000C0F30">
        <w:rPr>
          <w:i w:val="0"/>
          <w:iCs w:val="0"/>
          <w:color w:val="365F91" w:themeColor="accent1" w:themeShade="BF"/>
        </w:rPr>
        <w:lastRenderedPageBreak/>
        <w:t>Secondary</w:t>
      </w:r>
      <w:r w:rsidRPr="000C0F30">
        <w:rPr>
          <w:i w:val="0"/>
          <w:iCs w:val="0"/>
          <w:color w:val="365F91" w:themeColor="accent1" w:themeShade="BF"/>
          <w:spacing w:val="-11"/>
        </w:rPr>
        <w:t xml:space="preserve"> </w:t>
      </w:r>
      <w:r w:rsidRPr="000C0F30">
        <w:rPr>
          <w:i w:val="0"/>
          <w:iCs w:val="0"/>
          <w:color w:val="365F91" w:themeColor="accent1" w:themeShade="BF"/>
        </w:rPr>
        <w:t>Learning</w:t>
      </w:r>
      <w:r w:rsidRPr="000C0F30">
        <w:rPr>
          <w:i w:val="0"/>
          <w:iCs w:val="0"/>
          <w:color w:val="365F91" w:themeColor="accent1" w:themeShade="BF"/>
          <w:spacing w:val="-10"/>
        </w:rPr>
        <w:t xml:space="preserve"> </w:t>
      </w:r>
      <w:r w:rsidRPr="000C0F30">
        <w:rPr>
          <w:i w:val="0"/>
          <w:iCs w:val="0"/>
          <w:color w:val="365F91" w:themeColor="accent1" w:themeShade="BF"/>
          <w:spacing w:val="-2"/>
        </w:rPr>
        <w:t>Outcomes</w:t>
      </w:r>
    </w:p>
    <w:p w14:paraId="120ADEB4" w14:textId="77777777" w:rsidR="00925493" w:rsidRDefault="00000000">
      <w:pPr>
        <w:pStyle w:val="BodyText"/>
        <w:spacing w:before="49" w:line="273" w:lineRule="auto"/>
        <w:ind w:left="138"/>
      </w:pPr>
      <w:r>
        <w:t>In</w:t>
      </w:r>
      <w:r>
        <w:rPr>
          <w:spacing w:val="-4"/>
        </w:rPr>
        <w:t xml:space="preserve"> </w:t>
      </w:r>
      <w:r>
        <w:t>addition</w:t>
      </w:r>
      <w:r>
        <w:rPr>
          <w:spacing w:val="-3"/>
        </w:rPr>
        <w:t xml:space="preserve"> </w:t>
      </w:r>
      <w:r>
        <w:t>to</w:t>
      </w:r>
      <w:r>
        <w:rPr>
          <w:spacing w:val="-3"/>
        </w:rPr>
        <w:t xml:space="preserve"> </w:t>
      </w:r>
      <w:r>
        <w:t>meeting</w:t>
      </w:r>
      <w:r>
        <w:rPr>
          <w:spacing w:val="-3"/>
        </w:rPr>
        <w:t xml:space="preserve"> </w:t>
      </w:r>
      <w:r>
        <w:t>the</w:t>
      </w:r>
      <w:r>
        <w:rPr>
          <w:spacing w:val="-6"/>
        </w:rPr>
        <w:t xml:space="preserve"> </w:t>
      </w:r>
      <w:r>
        <w:t>outcomes</w:t>
      </w:r>
      <w:r>
        <w:rPr>
          <w:spacing w:val="-1"/>
        </w:rPr>
        <w:t xml:space="preserve"> </w:t>
      </w:r>
      <w:r>
        <w:t>described</w:t>
      </w:r>
      <w:r>
        <w:rPr>
          <w:spacing w:val="-2"/>
        </w:rPr>
        <w:t xml:space="preserve"> </w:t>
      </w:r>
      <w:r>
        <w:t>in</w:t>
      </w:r>
      <w:r>
        <w:rPr>
          <w:spacing w:val="-5"/>
        </w:rPr>
        <w:t xml:space="preserve"> </w:t>
      </w:r>
      <w:r>
        <w:t>Tomorrow’s</w:t>
      </w:r>
      <w:r>
        <w:rPr>
          <w:spacing w:val="-4"/>
        </w:rPr>
        <w:t xml:space="preserve"> </w:t>
      </w:r>
      <w:r>
        <w:t>Doctors,</w:t>
      </w:r>
      <w:r>
        <w:rPr>
          <w:spacing w:val="-2"/>
        </w:rPr>
        <w:t xml:space="preserve"> </w:t>
      </w:r>
      <w:r>
        <w:t>at</w:t>
      </w:r>
      <w:r>
        <w:rPr>
          <w:spacing w:val="-2"/>
        </w:rPr>
        <w:t xml:space="preserve"> </w:t>
      </w:r>
      <w:r>
        <w:t>the</w:t>
      </w:r>
      <w:r>
        <w:rPr>
          <w:spacing w:val="-4"/>
        </w:rPr>
        <w:t xml:space="preserve"> </w:t>
      </w:r>
      <w:r>
        <w:t>completion</w:t>
      </w:r>
      <w:r>
        <w:rPr>
          <w:spacing w:val="-3"/>
        </w:rPr>
        <w:t xml:space="preserve"> </w:t>
      </w:r>
      <w:r>
        <w:t>of</w:t>
      </w:r>
      <w:r>
        <w:rPr>
          <w:spacing w:val="-5"/>
        </w:rPr>
        <w:t xml:space="preserve"> </w:t>
      </w:r>
      <w:r>
        <w:t>the</w:t>
      </w:r>
      <w:r>
        <w:rPr>
          <w:spacing w:val="-2"/>
        </w:rPr>
        <w:t xml:space="preserve"> </w:t>
      </w:r>
      <w:r>
        <w:t>unit students will be able to:</w:t>
      </w:r>
    </w:p>
    <w:p w14:paraId="460E5F14" w14:textId="77777777" w:rsidR="00925493" w:rsidRDefault="00000000">
      <w:pPr>
        <w:pStyle w:val="ListParagraph"/>
        <w:numPr>
          <w:ilvl w:val="1"/>
          <w:numId w:val="4"/>
        </w:numPr>
        <w:tabs>
          <w:tab w:val="left" w:pos="858"/>
        </w:tabs>
        <w:spacing w:before="65" w:line="276" w:lineRule="auto"/>
        <w:ind w:right="295"/>
      </w:pPr>
      <w:r>
        <w:t>Describe</w:t>
      </w:r>
      <w:r>
        <w:rPr>
          <w:spacing w:val="-1"/>
        </w:rPr>
        <w:t xml:space="preserve"> </w:t>
      </w:r>
      <w:r>
        <w:t>the</w:t>
      </w:r>
      <w:r>
        <w:rPr>
          <w:spacing w:val="-3"/>
        </w:rPr>
        <w:t xml:space="preserve"> </w:t>
      </w:r>
      <w:r>
        <w:t>structure</w:t>
      </w:r>
      <w:r>
        <w:rPr>
          <w:spacing w:val="-1"/>
        </w:rPr>
        <w:t xml:space="preserve"> </w:t>
      </w:r>
      <w:r>
        <w:t>and</w:t>
      </w:r>
      <w:r>
        <w:rPr>
          <w:spacing w:val="-4"/>
        </w:rPr>
        <w:t xml:space="preserve"> </w:t>
      </w:r>
      <w:r>
        <w:t>relations</w:t>
      </w:r>
      <w:r>
        <w:rPr>
          <w:spacing w:val="-4"/>
        </w:rPr>
        <w:t xml:space="preserve"> </w:t>
      </w:r>
      <w:r>
        <w:t>of</w:t>
      </w:r>
      <w:r>
        <w:rPr>
          <w:spacing w:val="-4"/>
        </w:rPr>
        <w:t xml:space="preserve"> </w:t>
      </w:r>
      <w:r>
        <w:t>the</w:t>
      </w:r>
      <w:r>
        <w:rPr>
          <w:spacing w:val="-3"/>
        </w:rPr>
        <w:t xml:space="preserve"> </w:t>
      </w:r>
      <w:r>
        <w:t>kidney,</w:t>
      </w:r>
      <w:r>
        <w:rPr>
          <w:spacing w:val="-4"/>
        </w:rPr>
        <w:t xml:space="preserve"> </w:t>
      </w:r>
      <w:r>
        <w:t>ureters,</w:t>
      </w:r>
      <w:r>
        <w:rPr>
          <w:spacing w:val="-1"/>
        </w:rPr>
        <w:t xml:space="preserve"> </w:t>
      </w:r>
      <w:r>
        <w:t>bladder</w:t>
      </w:r>
      <w:r>
        <w:rPr>
          <w:spacing w:val="-3"/>
        </w:rPr>
        <w:t xml:space="preserve"> </w:t>
      </w:r>
      <w:r>
        <w:t>and</w:t>
      </w:r>
      <w:r>
        <w:rPr>
          <w:spacing w:val="-3"/>
        </w:rPr>
        <w:t xml:space="preserve"> </w:t>
      </w:r>
      <w:r>
        <w:t>urethra</w:t>
      </w:r>
      <w:r>
        <w:rPr>
          <w:spacing w:val="-2"/>
        </w:rPr>
        <w:t xml:space="preserve"> </w:t>
      </w:r>
      <w:r>
        <w:t>in</w:t>
      </w:r>
      <w:r>
        <w:rPr>
          <w:spacing w:val="-2"/>
        </w:rPr>
        <w:t xml:space="preserve"> </w:t>
      </w:r>
      <w:r>
        <w:t>the</w:t>
      </w:r>
      <w:r>
        <w:rPr>
          <w:spacing w:val="-3"/>
        </w:rPr>
        <w:t xml:space="preserve"> </w:t>
      </w:r>
      <w:r>
        <w:t>male and female, and the ways in which these structures may be imaged and examined.</w:t>
      </w:r>
    </w:p>
    <w:p w14:paraId="30626B3E" w14:textId="77777777" w:rsidR="00925493" w:rsidRDefault="00000000">
      <w:pPr>
        <w:pStyle w:val="ListParagraph"/>
        <w:numPr>
          <w:ilvl w:val="1"/>
          <w:numId w:val="4"/>
        </w:numPr>
        <w:tabs>
          <w:tab w:val="left" w:pos="858"/>
        </w:tabs>
        <w:spacing w:line="276" w:lineRule="auto"/>
        <w:ind w:right="439"/>
      </w:pPr>
      <w:r>
        <w:t>Describe</w:t>
      </w:r>
      <w:r>
        <w:rPr>
          <w:spacing w:val="-2"/>
        </w:rPr>
        <w:t xml:space="preserve"> </w:t>
      </w:r>
      <w:r>
        <w:t>the</w:t>
      </w:r>
      <w:r>
        <w:rPr>
          <w:spacing w:val="-4"/>
        </w:rPr>
        <w:t xml:space="preserve"> </w:t>
      </w:r>
      <w:r>
        <w:t>fluid</w:t>
      </w:r>
      <w:r>
        <w:rPr>
          <w:spacing w:val="-4"/>
        </w:rPr>
        <w:t xml:space="preserve"> </w:t>
      </w:r>
      <w:r>
        <w:t>compartments</w:t>
      </w:r>
      <w:r>
        <w:rPr>
          <w:spacing w:val="-5"/>
        </w:rPr>
        <w:t xml:space="preserve"> </w:t>
      </w:r>
      <w:r>
        <w:t>of</w:t>
      </w:r>
      <w:r>
        <w:rPr>
          <w:spacing w:val="-5"/>
        </w:rPr>
        <w:t xml:space="preserve"> </w:t>
      </w:r>
      <w:r>
        <w:t>the</w:t>
      </w:r>
      <w:r>
        <w:rPr>
          <w:spacing w:val="-2"/>
        </w:rPr>
        <w:t xml:space="preserve"> </w:t>
      </w:r>
      <w:r>
        <w:t>body,</w:t>
      </w:r>
      <w:r>
        <w:rPr>
          <w:spacing w:val="-5"/>
        </w:rPr>
        <w:t xml:space="preserve"> </w:t>
      </w:r>
      <w:r>
        <w:t>their</w:t>
      </w:r>
      <w:r>
        <w:rPr>
          <w:spacing w:val="-4"/>
        </w:rPr>
        <w:t xml:space="preserve"> </w:t>
      </w:r>
      <w:r>
        <w:t>electrolyte</w:t>
      </w:r>
      <w:r>
        <w:rPr>
          <w:spacing w:val="-2"/>
        </w:rPr>
        <w:t xml:space="preserve"> </w:t>
      </w:r>
      <w:r>
        <w:t>composition,</w:t>
      </w:r>
      <w:r>
        <w:rPr>
          <w:spacing w:val="-4"/>
        </w:rPr>
        <w:t xml:space="preserve"> </w:t>
      </w:r>
      <w:r>
        <w:t>and</w:t>
      </w:r>
      <w:r>
        <w:rPr>
          <w:spacing w:val="-3"/>
        </w:rPr>
        <w:t xml:space="preserve"> </w:t>
      </w:r>
      <w:r>
        <w:t>state</w:t>
      </w:r>
      <w:r>
        <w:rPr>
          <w:spacing w:val="-4"/>
        </w:rPr>
        <w:t xml:space="preserve"> </w:t>
      </w:r>
      <w:r>
        <w:t xml:space="preserve">the normal concentrations of major electrolytes in extracellular fluid, </w:t>
      </w:r>
      <w:proofErr w:type="gramStart"/>
      <w:r>
        <w:t>blood</w:t>
      </w:r>
      <w:proofErr w:type="gramEnd"/>
      <w:r>
        <w:t xml:space="preserve"> and urine.</w:t>
      </w:r>
    </w:p>
    <w:p w14:paraId="4AB8EF5B" w14:textId="77777777" w:rsidR="00925493" w:rsidRDefault="00000000">
      <w:pPr>
        <w:pStyle w:val="ListParagraph"/>
        <w:numPr>
          <w:ilvl w:val="1"/>
          <w:numId w:val="4"/>
        </w:numPr>
        <w:tabs>
          <w:tab w:val="left" w:pos="858"/>
        </w:tabs>
        <w:spacing w:line="276" w:lineRule="auto"/>
        <w:ind w:right="477"/>
      </w:pPr>
      <w:r>
        <w:t>Describe</w:t>
      </w:r>
      <w:r>
        <w:rPr>
          <w:spacing w:val="-2"/>
        </w:rPr>
        <w:t xml:space="preserve"> </w:t>
      </w:r>
      <w:r>
        <w:t>the</w:t>
      </w:r>
      <w:r>
        <w:rPr>
          <w:spacing w:val="-4"/>
        </w:rPr>
        <w:t xml:space="preserve"> </w:t>
      </w:r>
      <w:r>
        <w:t>histological</w:t>
      </w:r>
      <w:r>
        <w:rPr>
          <w:spacing w:val="-5"/>
        </w:rPr>
        <w:t xml:space="preserve"> </w:t>
      </w:r>
      <w:r>
        <w:t>structure</w:t>
      </w:r>
      <w:r>
        <w:rPr>
          <w:spacing w:val="-4"/>
        </w:rPr>
        <w:t xml:space="preserve"> </w:t>
      </w:r>
      <w:r>
        <w:t>of</w:t>
      </w:r>
      <w:r>
        <w:rPr>
          <w:spacing w:val="-2"/>
        </w:rPr>
        <w:t xml:space="preserve"> </w:t>
      </w:r>
      <w:r>
        <w:t>the</w:t>
      </w:r>
      <w:r>
        <w:rPr>
          <w:spacing w:val="-4"/>
        </w:rPr>
        <w:t xml:space="preserve"> </w:t>
      </w:r>
      <w:proofErr w:type="gramStart"/>
      <w:r>
        <w:t>kidney,</w:t>
      </w:r>
      <w:r>
        <w:rPr>
          <w:spacing w:val="-2"/>
        </w:rPr>
        <w:t xml:space="preserve"> </w:t>
      </w:r>
      <w:r>
        <w:t>and</w:t>
      </w:r>
      <w:proofErr w:type="gramEnd"/>
      <w:r>
        <w:rPr>
          <w:spacing w:val="-4"/>
        </w:rPr>
        <w:t xml:space="preserve"> </w:t>
      </w:r>
      <w:r>
        <w:t>identify</w:t>
      </w:r>
      <w:r>
        <w:rPr>
          <w:spacing w:val="-2"/>
        </w:rPr>
        <w:t xml:space="preserve"> </w:t>
      </w:r>
      <w:r>
        <w:t>the</w:t>
      </w:r>
      <w:r>
        <w:rPr>
          <w:spacing w:val="-2"/>
        </w:rPr>
        <w:t xml:space="preserve"> </w:t>
      </w:r>
      <w:r>
        <w:t>component</w:t>
      </w:r>
      <w:r>
        <w:rPr>
          <w:spacing w:val="-5"/>
        </w:rPr>
        <w:t xml:space="preserve"> </w:t>
      </w:r>
      <w:r>
        <w:t>parts</w:t>
      </w:r>
      <w:r>
        <w:rPr>
          <w:spacing w:val="-1"/>
        </w:rPr>
        <w:t xml:space="preserve"> </w:t>
      </w:r>
      <w:r>
        <w:t>of</w:t>
      </w:r>
      <w:r>
        <w:rPr>
          <w:spacing w:val="-5"/>
        </w:rPr>
        <w:t xml:space="preserve"> </w:t>
      </w:r>
      <w:r>
        <w:t xml:space="preserve">the </w:t>
      </w:r>
      <w:r>
        <w:rPr>
          <w:spacing w:val="-2"/>
        </w:rPr>
        <w:t>nephron.</w:t>
      </w:r>
    </w:p>
    <w:p w14:paraId="33C35AFD" w14:textId="77777777" w:rsidR="00925493" w:rsidRDefault="00000000">
      <w:pPr>
        <w:pStyle w:val="ListParagraph"/>
        <w:numPr>
          <w:ilvl w:val="1"/>
          <w:numId w:val="4"/>
        </w:numPr>
        <w:tabs>
          <w:tab w:val="left" w:pos="858"/>
        </w:tabs>
      </w:pPr>
      <w:r>
        <w:t>Describe</w:t>
      </w:r>
      <w:r>
        <w:rPr>
          <w:spacing w:val="-6"/>
        </w:rPr>
        <w:t xml:space="preserve"> </w:t>
      </w:r>
      <w:r>
        <w:t>the</w:t>
      </w:r>
      <w:r>
        <w:rPr>
          <w:spacing w:val="-4"/>
        </w:rPr>
        <w:t xml:space="preserve"> </w:t>
      </w:r>
      <w:r>
        <w:t>structure</w:t>
      </w:r>
      <w:r>
        <w:rPr>
          <w:spacing w:val="-5"/>
        </w:rPr>
        <w:t xml:space="preserve"> </w:t>
      </w:r>
      <w:r>
        <w:t>of</w:t>
      </w:r>
      <w:r>
        <w:rPr>
          <w:spacing w:val="-3"/>
        </w:rPr>
        <w:t xml:space="preserve"> </w:t>
      </w:r>
      <w:r>
        <w:t>the</w:t>
      </w:r>
      <w:r>
        <w:rPr>
          <w:spacing w:val="-4"/>
        </w:rPr>
        <w:t xml:space="preserve"> </w:t>
      </w:r>
      <w:r>
        <w:t>glomerulus</w:t>
      </w:r>
      <w:r>
        <w:rPr>
          <w:spacing w:val="-3"/>
        </w:rPr>
        <w:t xml:space="preserve"> </w:t>
      </w:r>
      <w:r>
        <w:t>and</w:t>
      </w:r>
      <w:r>
        <w:rPr>
          <w:spacing w:val="-6"/>
        </w:rPr>
        <w:t xml:space="preserve"> </w:t>
      </w:r>
      <w:r>
        <w:t>the</w:t>
      </w:r>
      <w:r>
        <w:rPr>
          <w:spacing w:val="-3"/>
        </w:rPr>
        <w:t xml:space="preserve"> </w:t>
      </w:r>
      <w:r>
        <w:t>process</w:t>
      </w:r>
      <w:r>
        <w:rPr>
          <w:spacing w:val="-5"/>
        </w:rPr>
        <w:t xml:space="preserve"> </w:t>
      </w:r>
      <w:r>
        <w:t>of</w:t>
      </w:r>
      <w:r>
        <w:rPr>
          <w:spacing w:val="-3"/>
        </w:rPr>
        <w:t xml:space="preserve"> </w:t>
      </w:r>
      <w:r>
        <w:t>glomerular</w:t>
      </w:r>
      <w:r>
        <w:rPr>
          <w:spacing w:val="-3"/>
        </w:rPr>
        <w:t xml:space="preserve"> </w:t>
      </w:r>
      <w:r>
        <w:rPr>
          <w:spacing w:val="-2"/>
        </w:rPr>
        <w:t>ultrafiltration.</w:t>
      </w:r>
    </w:p>
    <w:p w14:paraId="68866916" w14:textId="77777777" w:rsidR="00925493" w:rsidRDefault="00000000">
      <w:pPr>
        <w:pStyle w:val="ListParagraph"/>
        <w:numPr>
          <w:ilvl w:val="1"/>
          <w:numId w:val="4"/>
        </w:numPr>
        <w:tabs>
          <w:tab w:val="left" w:pos="858"/>
        </w:tabs>
        <w:spacing w:before="39" w:line="276" w:lineRule="auto"/>
        <w:ind w:right="240"/>
      </w:pPr>
      <w:r>
        <w:t>Describe</w:t>
      </w:r>
      <w:r>
        <w:rPr>
          <w:spacing w:val="-2"/>
        </w:rPr>
        <w:t xml:space="preserve"> </w:t>
      </w:r>
      <w:r>
        <w:t>how</w:t>
      </w:r>
      <w:r>
        <w:rPr>
          <w:spacing w:val="-1"/>
        </w:rPr>
        <w:t xml:space="preserve"> </w:t>
      </w:r>
      <w:r>
        <w:t>the</w:t>
      </w:r>
      <w:r>
        <w:rPr>
          <w:spacing w:val="-2"/>
        </w:rPr>
        <w:t xml:space="preserve"> </w:t>
      </w:r>
      <w:r>
        <w:t>kidney</w:t>
      </w:r>
      <w:r>
        <w:rPr>
          <w:spacing w:val="-2"/>
        </w:rPr>
        <w:t xml:space="preserve"> </w:t>
      </w:r>
      <w:proofErr w:type="gramStart"/>
      <w:r>
        <w:t>is</w:t>
      </w:r>
      <w:r>
        <w:rPr>
          <w:spacing w:val="-4"/>
        </w:rPr>
        <w:t xml:space="preserve"> </w:t>
      </w:r>
      <w:r>
        <w:t>able</w:t>
      </w:r>
      <w:r>
        <w:rPr>
          <w:spacing w:val="-2"/>
        </w:rPr>
        <w:t xml:space="preserve"> </w:t>
      </w:r>
      <w:r>
        <w:t>to</w:t>
      </w:r>
      <w:proofErr w:type="gramEnd"/>
      <w:r>
        <w:rPr>
          <w:spacing w:val="-4"/>
        </w:rPr>
        <w:t xml:space="preserve"> </w:t>
      </w:r>
      <w:r>
        <w:t>elaborate</w:t>
      </w:r>
      <w:r>
        <w:rPr>
          <w:spacing w:val="-2"/>
        </w:rPr>
        <w:t xml:space="preserve"> </w:t>
      </w:r>
      <w:r>
        <w:t>urine</w:t>
      </w:r>
      <w:r>
        <w:rPr>
          <w:spacing w:val="-2"/>
        </w:rPr>
        <w:t xml:space="preserve"> </w:t>
      </w:r>
      <w:r>
        <w:t>that</w:t>
      </w:r>
      <w:r>
        <w:rPr>
          <w:spacing w:val="-2"/>
        </w:rPr>
        <w:t xml:space="preserve"> </w:t>
      </w:r>
      <w:r>
        <w:t>is</w:t>
      </w:r>
      <w:r>
        <w:rPr>
          <w:spacing w:val="-5"/>
        </w:rPr>
        <w:t xml:space="preserve"> </w:t>
      </w:r>
      <w:r>
        <w:t>more</w:t>
      </w:r>
      <w:r>
        <w:rPr>
          <w:spacing w:val="-2"/>
        </w:rPr>
        <w:t xml:space="preserve"> </w:t>
      </w:r>
      <w:r>
        <w:t>concentrated</w:t>
      </w:r>
      <w:r>
        <w:rPr>
          <w:spacing w:val="-5"/>
        </w:rPr>
        <w:t xml:space="preserve"> </w:t>
      </w:r>
      <w:r>
        <w:t>or</w:t>
      </w:r>
      <w:r>
        <w:rPr>
          <w:spacing w:val="-4"/>
        </w:rPr>
        <w:t xml:space="preserve"> </w:t>
      </w:r>
      <w:r>
        <w:t>more</w:t>
      </w:r>
      <w:r>
        <w:rPr>
          <w:spacing w:val="-2"/>
        </w:rPr>
        <w:t xml:space="preserve"> </w:t>
      </w:r>
      <w:r>
        <w:t>dilute than plasma.</w:t>
      </w:r>
    </w:p>
    <w:p w14:paraId="077A4E48" w14:textId="77777777" w:rsidR="00925493" w:rsidRDefault="00000000">
      <w:pPr>
        <w:pStyle w:val="ListParagraph"/>
        <w:numPr>
          <w:ilvl w:val="1"/>
          <w:numId w:val="4"/>
        </w:numPr>
        <w:tabs>
          <w:tab w:val="left" w:pos="858"/>
        </w:tabs>
        <w:spacing w:before="2" w:line="273" w:lineRule="auto"/>
        <w:ind w:right="972"/>
      </w:pPr>
      <w:r>
        <w:t>Describe</w:t>
      </w:r>
      <w:r>
        <w:rPr>
          <w:spacing w:val="-3"/>
        </w:rPr>
        <w:t xml:space="preserve"> </w:t>
      </w:r>
      <w:r>
        <w:t>renal</w:t>
      </w:r>
      <w:r>
        <w:rPr>
          <w:spacing w:val="-3"/>
        </w:rPr>
        <w:t xml:space="preserve"> </w:t>
      </w:r>
      <w:r>
        <w:t>responses</w:t>
      </w:r>
      <w:r>
        <w:rPr>
          <w:spacing w:val="-5"/>
        </w:rPr>
        <w:t xml:space="preserve"> </w:t>
      </w:r>
      <w:r>
        <w:t>to</w:t>
      </w:r>
      <w:r>
        <w:rPr>
          <w:spacing w:val="-2"/>
        </w:rPr>
        <w:t xml:space="preserve"> </w:t>
      </w:r>
      <w:r>
        <w:t>extracellular</w:t>
      </w:r>
      <w:r>
        <w:rPr>
          <w:spacing w:val="-4"/>
        </w:rPr>
        <w:t xml:space="preserve"> </w:t>
      </w:r>
      <w:r>
        <w:t>fluid</w:t>
      </w:r>
      <w:r>
        <w:rPr>
          <w:spacing w:val="-5"/>
        </w:rPr>
        <w:t xml:space="preserve"> </w:t>
      </w:r>
      <w:r>
        <w:t>volume</w:t>
      </w:r>
      <w:r>
        <w:rPr>
          <w:spacing w:val="-5"/>
        </w:rPr>
        <w:t xml:space="preserve"> </w:t>
      </w:r>
      <w:r>
        <w:t>depletion</w:t>
      </w:r>
      <w:r>
        <w:rPr>
          <w:spacing w:val="-4"/>
        </w:rPr>
        <w:t xml:space="preserve"> </w:t>
      </w:r>
      <w:r>
        <w:t>and</w:t>
      </w:r>
      <w:r>
        <w:rPr>
          <w:spacing w:val="-5"/>
        </w:rPr>
        <w:t xml:space="preserve"> </w:t>
      </w:r>
      <w:r>
        <w:t>other</w:t>
      </w:r>
      <w:r>
        <w:rPr>
          <w:spacing w:val="-3"/>
        </w:rPr>
        <w:t xml:space="preserve"> </w:t>
      </w:r>
      <w:r>
        <w:t xml:space="preserve">common alterations in systemic </w:t>
      </w:r>
      <w:proofErr w:type="spellStart"/>
      <w:r>
        <w:t>haemodynamics</w:t>
      </w:r>
      <w:proofErr w:type="spellEnd"/>
      <w:r>
        <w:t>.</w:t>
      </w:r>
    </w:p>
    <w:p w14:paraId="7A19D919" w14:textId="77777777" w:rsidR="00925493" w:rsidRDefault="00000000">
      <w:pPr>
        <w:pStyle w:val="ListParagraph"/>
        <w:numPr>
          <w:ilvl w:val="1"/>
          <w:numId w:val="4"/>
        </w:numPr>
        <w:tabs>
          <w:tab w:val="left" w:pos="858"/>
        </w:tabs>
        <w:spacing w:before="5"/>
      </w:pPr>
      <w:r>
        <w:t>Describe</w:t>
      </w:r>
      <w:r>
        <w:rPr>
          <w:spacing w:val="-6"/>
        </w:rPr>
        <w:t xml:space="preserve"> </w:t>
      </w:r>
      <w:r>
        <w:t>the</w:t>
      </w:r>
      <w:r>
        <w:rPr>
          <w:spacing w:val="-7"/>
        </w:rPr>
        <w:t xml:space="preserve"> </w:t>
      </w:r>
      <w:r>
        <w:t>mechanisms</w:t>
      </w:r>
      <w:r>
        <w:rPr>
          <w:spacing w:val="-6"/>
        </w:rPr>
        <w:t xml:space="preserve"> </w:t>
      </w:r>
      <w:r>
        <w:t>controlling</w:t>
      </w:r>
      <w:r>
        <w:rPr>
          <w:spacing w:val="-6"/>
        </w:rPr>
        <w:t xml:space="preserve"> </w:t>
      </w:r>
      <w:r>
        <w:t>sodium</w:t>
      </w:r>
      <w:r>
        <w:rPr>
          <w:spacing w:val="-5"/>
        </w:rPr>
        <w:t xml:space="preserve"> </w:t>
      </w:r>
      <w:r>
        <w:t>and</w:t>
      </w:r>
      <w:r>
        <w:rPr>
          <w:spacing w:val="-6"/>
        </w:rPr>
        <w:t xml:space="preserve"> </w:t>
      </w:r>
      <w:r>
        <w:t>potassium</w:t>
      </w:r>
      <w:r>
        <w:rPr>
          <w:spacing w:val="-4"/>
        </w:rPr>
        <w:t xml:space="preserve"> </w:t>
      </w:r>
      <w:r>
        <w:rPr>
          <w:spacing w:val="-2"/>
        </w:rPr>
        <w:t>balance.</w:t>
      </w:r>
    </w:p>
    <w:p w14:paraId="4CAA9615" w14:textId="77777777" w:rsidR="00925493" w:rsidRDefault="00000000">
      <w:pPr>
        <w:pStyle w:val="ListParagraph"/>
        <w:numPr>
          <w:ilvl w:val="1"/>
          <w:numId w:val="4"/>
        </w:numPr>
        <w:tabs>
          <w:tab w:val="left" w:pos="858"/>
        </w:tabs>
        <w:spacing w:before="39" w:line="276" w:lineRule="auto"/>
        <w:ind w:right="1454"/>
      </w:pPr>
      <w:r>
        <w:t>Describe</w:t>
      </w:r>
      <w:r>
        <w:rPr>
          <w:spacing w:val="-3"/>
        </w:rPr>
        <w:t xml:space="preserve"> </w:t>
      </w:r>
      <w:r>
        <w:t>the</w:t>
      </w:r>
      <w:r>
        <w:rPr>
          <w:spacing w:val="-4"/>
        </w:rPr>
        <w:t xml:space="preserve"> </w:t>
      </w:r>
      <w:r>
        <w:t>role</w:t>
      </w:r>
      <w:r>
        <w:rPr>
          <w:spacing w:val="-4"/>
        </w:rPr>
        <w:t xml:space="preserve"> </w:t>
      </w:r>
      <w:r>
        <w:t>of</w:t>
      </w:r>
      <w:r>
        <w:rPr>
          <w:spacing w:val="-3"/>
        </w:rPr>
        <w:t xml:space="preserve"> </w:t>
      </w:r>
      <w:r>
        <w:t>the</w:t>
      </w:r>
      <w:r>
        <w:rPr>
          <w:spacing w:val="-4"/>
        </w:rPr>
        <w:t xml:space="preserve"> </w:t>
      </w:r>
      <w:r>
        <w:t>kidney</w:t>
      </w:r>
      <w:r>
        <w:rPr>
          <w:spacing w:val="-2"/>
        </w:rPr>
        <w:t xml:space="preserve"> </w:t>
      </w:r>
      <w:r>
        <w:t>in</w:t>
      </w:r>
      <w:r>
        <w:rPr>
          <w:spacing w:val="-5"/>
        </w:rPr>
        <w:t xml:space="preserve"> </w:t>
      </w:r>
      <w:r>
        <w:t>maintaining</w:t>
      </w:r>
      <w:r>
        <w:rPr>
          <w:spacing w:val="-3"/>
        </w:rPr>
        <w:t xml:space="preserve"> </w:t>
      </w:r>
      <w:r>
        <w:t>acid</w:t>
      </w:r>
      <w:r>
        <w:rPr>
          <w:spacing w:val="-3"/>
        </w:rPr>
        <w:t xml:space="preserve"> </w:t>
      </w:r>
      <w:r>
        <w:t>base</w:t>
      </w:r>
      <w:r>
        <w:rPr>
          <w:spacing w:val="-3"/>
        </w:rPr>
        <w:t xml:space="preserve"> </w:t>
      </w:r>
      <w:proofErr w:type="gramStart"/>
      <w:r>
        <w:t>balance,</w:t>
      </w:r>
      <w:r>
        <w:rPr>
          <w:spacing w:val="-4"/>
        </w:rPr>
        <w:t xml:space="preserve"> </w:t>
      </w:r>
      <w:r>
        <w:t>and</w:t>
      </w:r>
      <w:proofErr w:type="gramEnd"/>
      <w:r>
        <w:rPr>
          <w:spacing w:val="-3"/>
        </w:rPr>
        <w:t xml:space="preserve"> </w:t>
      </w:r>
      <w:r>
        <w:t>interpret uncomplicated cases of acid base disturbances.</w:t>
      </w:r>
    </w:p>
    <w:p w14:paraId="474C832A" w14:textId="77777777" w:rsidR="00925493" w:rsidRDefault="00000000">
      <w:pPr>
        <w:pStyle w:val="ListParagraph"/>
        <w:numPr>
          <w:ilvl w:val="1"/>
          <w:numId w:val="4"/>
        </w:numPr>
        <w:tabs>
          <w:tab w:val="left" w:pos="858"/>
        </w:tabs>
        <w:spacing w:before="2"/>
      </w:pPr>
      <w:r>
        <w:t>Describe</w:t>
      </w:r>
      <w:r>
        <w:rPr>
          <w:spacing w:val="-4"/>
        </w:rPr>
        <w:t xml:space="preserve"> </w:t>
      </w:r>
      <w:r>
        <w:t>classes</w:t>
      </w:r>
      <w:r>
        <w:rPr>
          <w:spacing w:val="-5"/>
        </w:rPr>
        <w:t xml:space="preserve"> </w:t>
      </w:r>
      <w:r>
        <w:t>of</w:t>
      </w:r>
      <w:r>
        <w:rPr>
          <w:spacing w:val="-3"/>
        </w:rPr>
        <w:t xml:space="preserve"> </w:t>
      </w:r>
      <w:r>
        <w:t>diuretics</w:t>
      </w:r>
      <w:r>
        <w:rPr>
          <w:spacing w:val="-3"/>
        </w:rPr>
        <w:t xml:space="preserve"> </w:t>
      </w:r>
      <w:r>
        <w:t>and</w:t>
      </w:r>
      <w:r>
        <w:rPr>
          <w:spacing w:val="-5"/>
        </w:rPr>
        <w:t xml:space="preserve"> </w:t>
      </w:r>
      <w:r>
        <w:t>their</w:t>
      </w:r>
      <w:r>
        <w:rPr>
          <w:spacing w:val="-5"/>
        </w:rPr>
        <w:t xml:space="preserve"> </w:t>
      </w:r>
      <w:r>
        <w:t>mode</w:t>
      </w:r>
      <w:r>
        <w:rPr>
          <w:spacing w:val="-5"/>
        </w:rPr>
        <w:t xml:space="preserve"> </w:t>
      </w:r>
      <w:r>
        <w:t>of</w:t>
      </w:r>
      <w:r>
        <w:rPr>
          <w:spacing w:val="-3"/>
        </w:rPr>
        <w:t xml:space="preserve"> </w:t>
      </w:r>
      <w:r>
        <w:rPr>
          <w:spacing w:val="-2"/>
        </w:rPr>
        <w:t>action.</w:t>
      </w:r>
    </w:p>
    <w:p w14:paraId="5D50AC6F" w14:textId="77777777" w:rsidR="00925493" w:rsidRDefault="00000000">
      <w:pPr>
        <w:pStyle w:val="ListParagraph"/>
        <w:numPr>
          <w:ilvl w:val="1"/>
          <w:numId w:val="4"/>
        </w:numPr>
        <w:tabs>
          <w:tab w:val="left" w:pos="858"/>
        </w:tabs>
        <w:spacing w:before="39"/>
      </w:pPr>
      <w:r>
        <w:t>Describe</w:t>
      </w:r>
      <w:r>
        <w:rPr>
          <w:spacing w:val="-3"/>
        </w:rPr>
        <w:t xml:space="preserve"> </w:t>
      </w:r>
      <w:r>
        <w:t>the</w:t>
      </w:r>
      <w:r>
        <w:rPr>
          <w:spacing w:val="-4"/>
        </w:rPr>
        <w:t xml:space="preserve"> </w:t>
      </w:r>
      <w:r>
        <w:t>bladder</w:t>
      </w:r>
      <w:r>
        <w:rPr>
          <w:spacing w:val="-2"/>
        </w:rPr>
        <w:t xml:space="preserve"> </w:t>
      </w:r>
      <w:r>
        <w:t>and</w:t>
      </w:r>
      <w:r>
        <w:rPr>
          <w:spacing w:val="-3"/>
        </w:rPr>
        <w:t xml:space="preserve"> </w:t>
      </w:r>
      <w:r>
        <w:t>control</w:t>
      </w:r>
      <w:r>
        <w:rPr>
          <w:spacing w:val="-5"/>
        </w:rPr>
        <w:t xml:space="preserve"> </w:t>
      </w:r>
      <w:r>
        <w:t>of</w:t>
      </w:r>
      <w:r>
        <w:rPr>
          <w:spacing w:val="-5"/>
        </w:rPr>
        <w:t xml:space="preserve"> </w:t>
      </w:r>
      <w:r>
        <w:rPr>
          <w:spacing w:val="-2"/>
        </w:rPr>
        <w:t>micturition.</w:t>
      </w:r>
    </w:p>
    <w:p w14:paraId="7AF417C8" w14:textId="77777777" w:rsidR="00925493" w:rsidRDefault="00000000">
      <w:pPr>
        <w:pStyle w:val="ListParagraph"/>
        <w:numPr>
          <w:ilvl w:val="1"/>
          <w:numId w:val="4"/>
        </w:numPr>
        <w:tabs>
          <w:tab w:val="left" w:pos="858"/>
        </w:tabs>
        <w:spacing w:before="41" w:line="273" w:lineRule="auto"/>
        <w:ind w:right="273"/>
      </w:pPr>
      <w:r>
        <w:t>Describe</w:t>
      </w:r>
      <w:r>
        <w:rPr>
          <w:spacing w:val="-3"/>
        </w:rPr>
        <w:t xml:space="preserve"> </w:t>
      </w:r>
      <w:proofErr w:type="spellStart"/>
      <w:r>
        <w:t>defence</w:t>
      </w:r>
      <w:proofErr w:type="spellEnd"/>
      <w:r>
        <w:rPr>
          <w:spacing w:val="-5"/>
        </w:rPr>
        <w:t xml:space="preserve"> </w:t>
      </w:r>
      <w:r>
        <w:t>mechanisms</w:t>
      </w:r>
      <w:r>
        <w:rPr>
          <w:spacing w:val="-5"/>
        </w:rPr>
        <w:t xml:space="preserve"> </w:t>
      </w:r>
      <w:r>
        <w:t>of</w:t>
      </w:r>
      <w:r>
        <w:rPr>
          <w:spacing w:val="-3"/>
        </w:rPr>
        <w:t xml:space="preserve"> </w:t>
      </w:r>
      <w:r>
        <w:t>the</w:t>
      </w:r>
      <w:r>
        <w:rPr>
          <w:spacing w:val="-3"/>
        </w:rPr>
        <w:t xml:space="preserve"> </w:t>
      </w:r>
      <w:r>
        <w:t>urinary</w:t>
      </w:r>
      <w:r>
        <w:rPr>
          <w:spacing w:val="-5"/>
        </w:rPr>
        <w:t xml:space="preserve"> </w:t>
      </w:r>
      <w:r>
        <w:t>tract,</w:t>
      </w:r>
      <w:r>
        <w:rPr>
          <w:spacing w:val="-3"/>
        </w:rPr>
        <w:t xml:space="preserve"> </w:t>
      </w:r>
      <w:r>
        <w:t>common</w:t>
      </w:r>
      <w:r>
        <w:rPr>
          <w:spacing w:val="-4"/>
        </w:rPr>
        <w:t xml:space="preserve"> </w:t>
      </w:r>
      <w:r>
        <w:t>urinary</w:t>
      </w:r>
      <w:r>
        <w:rPr>
          <w:spacing w:val="-3"/>
        </w:rPr>
        <w:t xml:space="preserve"> </w:t>
      </w:r>
      <w:r>
        <w:t>tract</w:t>
      </w:r>
      <w:r>
        <w:rPr>
          <w:spacing w:val="-2"/>
        </w:rPr>
        <w:t xml:space="preserve"> </w:t>
      </w:r>
      <w:r>
        <w:t>infections</w:t>
      </w:r>
      <w:r>
        <w:rPr>
          <w:spacing w:val="-3"/>
        </w:rPr>
        <w:t xml:space="preserve"> </w:t>
      </w:r>
      <w:r>
        <w:t>and</w:t>
      </w:r>
      <w:r>
        <w:rPr>
          <w:spacing w:val="-5"/>
        </w:rPr>
        <w:t xml:space="preserve"> </w:t>
      </w:r>
      <w:r>
        <w:t>the principles of their assessment and treatment.</w:t>
      </w:r>
    </w:p>
    <w:p w14:paraId="01413E5C" w14:textId="77777777" w:rsidR="00925493" w:rsidRDefault="00000000">
      <w:pPr>
        <w:pStyle w:val="ListParagraph"/>
        <w:numPr>
          <w:ilvl w:val="1"/>
          <w:numId w:val="4"/>
        </w:numPr>
        <w:tabs>
          <w:tab w:val="left" w:pos="858"/>
        </w:tabs>
        <w:spacing w:before="5" w:line="273" w:lineRule="auto"/>
        <w:ind w:right="448"/>
      </w:pPr>
      <w:r>
        <w:t>Describe</w:t>
      </w:r>
      <w:r>
        <w:rPr>
          <w:spacing w:val="-3"/>
        </w:rPr>
        <w:t xml:space="preserve"> </w:t>
      </w:r>
      <w:r>
        <w:t>common</w:t>
      </w:r>
      <w:r>
        <w:rPr>
          <w:spacing w:val="-4"/>
        </w:rPr>
        <w:t xml:space="preserve"> </w:t>
      </w:r>
      <w:r>
        <w:t>pathological</w:t>
      </w:r>
      <w:r>
        <w:rPr>
          <w:spacing w:val="-4"/>
        </w:rPr>
        <w:t xml:space="preserve"> </w:t>
      </w:r>
      <w:r>
        <w:t>changes</w:t>
      </w:r>
      <w:r>
        <w:rPr>
          <w:spacing w:val="-2"/>
        </w:rPr>
        <w:t xml:space="preserve"> </w:t>
      </w:r>
      <w:r>
        <w:t>in</w:t>
      </w:r>
      <w:r>
        <w:rPr>
          <w:spacing w:val="-5"/>
        </w:rPr>
        <w:t xml:space="preserve"> </w:t>
      </w:r>
      <w:r>
        <w:t>the</w:t>
      </w:r>
      <w:r>
        <w:rPr>
          <w:spacing w:val="-3"/>
        </w:rPr>
        <w:t xml:space="preserve"> </w:t>
      </w:r>
      <w:r>
        <w:t>urinary</w:t>
      </w:r>
      <w:r>
        <w:rPr>
          <w:spacing w:val="-5"/>
        </w:rPr>
        <w:t xml:space="preserve"> </w:t>
      </w:r>
      <w:r>
        <w:t>tract,</w:t>
      </w:r>
      <w:r>
        <w:rPr>
          <w:spacing w:val="-5"/>
        </w:rPr>
        <w:t xml:space="preserve"> </w:t>
      </w:r>
      <w:r>
        <w:t>including</w:t>
      </w:r>
      <w:r>
        <w:rPr>
          <w:spacing w:val="-4"/>
        </w:rPr>
        <w:t xml:space="preserve"> </w:t>
      </w:r>
      <w:r>
        <w:t>glomerulonephritis, pyelonephritis, neoplasia, and prostate enlargement, and their clinical consequences.</w:t>
      </w:r>
    </w:p>
    <w:p w14:paraId="3F01F5B6" w14:textId="77777777" w:rsidR="00925493" w:rsidRDefault="00000000">
      <w:pPr>
        <w:pStyle w:val="ListParagraph"/>
        <w:numPr>
          <w:ilvl w:val="1"/>
          <w:numId w:val="4"/>
        </w:numPr>
        <w:tabs>
          <w:tab w:val="left" w:pos="858"/>
        </w:tabs>
        <w:spacing w:before="4"/>
      </w:pPr>
      <w:r>
        <w:t>Describe</w:t>
      </w:r>
      <w:r>
        <w:rPr>
          <w:spacing w:val="-6"/>
        </w:rPr>
        <w:t xml:space="preserve"> </w:t>
      </w:r>
      <w:r>
        <w:t>the</w:t>
      </w:r>
      <w:r>
        <w:rPr>
          <w:spacing w:val="-6"/>
        </w:rPr>
        <w:t xml:space="preserve"> </w:t>
      </w:r>
      <w:r>
        <w:t>features,</w:t>
      </w:r>
      <w:r>
        <w:rPr>
          <w:spacing w:val="-3"/>
        </w:rPr>
        <w:t xml:space="preserve"> </w:t>
      </w:r>
      <w:proofErr w:type="gramStart"/>
      <w:r>
        <w:t>consequences</w:t>
      </w:r>
      <w:proofErr w:type="gramEnd"/>
      <w:r>
        <w:rPr>
          <w:spacing w:val="-4"/>
        </w:rPr>
        <w:t xml:space="preserve"> </w:t>
      </w:r>
      <w:r>
        <w:t>and</w:t>
      </w:r>
      <w:r>
        <w:rPr>
          <w:spacing w:val="-6"/>
        </w:rPr>
        <w:t xml:space="preserve"> </w:t>
      </w:r>
      <w:r>
        <w:t>management</w:t>
      </w:r>
      <w:r>
        <w:rPr>
          <w:spacing w:val="-4"/>
        </w:rPr>
        <w:t xml:space="preserve"> </w:t>
      </w:r>
      <w:r>
        <w:t>of</w:t>
      </w:r>
      <w:r>
        <w:rPr>
          <w:spacing w:val="-7"/>
        </w:rPr>
        <w:t xml:space="preserve"> </w:t>
      </w:r>
      <w:r>
        <w:t>acute</w:t>
      </w:r>
      <w:r>
        <w:rPr>
          <w:spacing w:val="-5"/>
        </w:rPr>
        <w:t xml:space="preserve"> </w:t>
      </w:r>
      <w:r>
        <w:t>and</w:t>
      </w:r>
      <w:r>
        <w:rPr>
          <w:spacing w:val="-6"/>
        </w:rPr>
        <w:t xml:space="preserve"> </w:t>
      </w:r>
      <w:r>
        <w:t>chronic</w:t>
      </w:r>
      <w:r>
        <w:rPr>
          <w:spacing w:val="-7"/>
        </w:rPr>
        <w:t xml:space="preserve"> </w:t>
      </w:r>
      <w:r>
        <w:t>renal</w:t>
      </w:r>
      <w:r>
        <w:rPr>
          <w:spacing w:val="-3"/>
        </w:rPr>
        <w:t xml:space="preserve"> </w:t>
      </w:r>
      <w:r>
        <w:rPr>
          <w:spacing w:val="-2"/>
        </w:rPr>
        <w:t>failure.</w:t>
      </w:r>
    </w:p>
    <w:p w14:paraId="493C19FD" w14:textId="77777777" w:rsidR="00925493" w:rsidRDefault="00925493">
      <w:pPr>
        <w:pStyle w:val="BodyText"/>
        <w:spacing w:before="256"/>
      </w:pPr>
    </w:p>
    <w:p w14:paraId="21BDE02B" w14:textId="77777777" w:rsidR="00925493" w:rsidRPr="000C0F30" w:rsidRDefault="00000000">
      <w:pPr>
        <w:pStyle w:val="Heading1"/>
        <w:numPr>
          <w:ilvl w:val="0"/>
          <w:numId w:val="4"/>
        </w:numPr>
        <w:tabs>
          <w:tab w:val="left" w:pos="570"/>
        </w:tabs>
        <w:spacing w:before="0"/>
        <w:rPr>
          <w:i w:val="0"/>
          <w:iCs w:val="0"/>
          <w:color w:val="365F91" w:themeColor="accent1" w:themeShade="BF"/>
        </w:rPr>
      </w:pPr>
      <w:bookmarkStart w:id="5" w:name="6_Key_Texts_and/or_Other_Learning_Materi"/>
      <w:bookmarkEnd w:id="5"/>
      <w:r w:rsidRPr="000C0F30">
        <w:rPr>
          <w:i w:val="0"/>
          <w:iCs w:val="0"/>
          <w:color w:val="365F91" w:themeColor="accent1" w:themeShade="BF"/>
        </w:rPr>
        <w:t>Key</w:t>
      </w:r>
      <w:r w:rsidRPr="000C0F30">
        <w:rPr>
          <w:i w:val="0"/>
          <w:iCs w:val="0"/>
          <w:color w:val="365F91" w:themeColor="accent1" w:themeShade="BF"/>
          <w:spacing w:val="-6"/>
        </w:rPr>
        <w:t xml:space="preserve"> </w:t>
      </w:r>
      <w:r w:rsidRPr="000C0F30">
        <w:rPr>
          <w:i w:val="0"/>
          <w:iCs w:val="0"/>
          <w:color w:val="365F91" w:themeColor="accent1" w:themeShade="BF"/>
        </w:rPr>
        <w:t>Texts</w:t>
      </w:r>
      <w:r w:rsidRPr="000C0F30">
        <w:rPr>
          <w:i w:val="0"/>
          <w:iCs w:val="0"/>
          <w:color w:val="365F91" w:themeColor="accent1" w:themeShade="BF"/>
          <w:spacing w:val="-6"/>
        </w:rPr>
        <w:t xml:space="preserve"> </w:t>
      </w:r>
      <w:r w:rsidRPr="000C0F30">
        <w:rPr>
          <w:i w:val="0"/>
          <w:iCs w:val="0"/>
          <w:color w:val="365F91" w:themeColor="accent1" w:themeShade="BF"/>
        </w:rPr>
        <w:t>and/or</w:t>
      </w:r>
      <w:r w:rsidRPr="000C0F30">
        <w:rPr>
          <w:i w:val="0"/>
          <w:iCs w:val="0"/>
          <w:color w:val="365F91" w:themeColor="accent1" w:themeShade="BF"/>
          <w:spacing w:val="-6"/>
        </w:rPr>
        <w:t xml:space="preserve"> </w:t>
      </w:r>
      <w:r w:rsidRPr="000C0F30">
        <w:rPr>
          <w:i w:val="0"/>
          <w:iCs w:val="0"/>
          <w:color w:val="365F91" w:themeColor="accent1" w:themeShade="BF"/>
        </w:rPr>
        <w:t>Other</w:t>
      </w:r>
      <w:r w:rsidRPr="000C0F30">
        <w:rPr>
          <w:i w:val="0"/>
          <w:iCs w:val="0"/>
          <w:color w:val="365F91" w:themeColor="accent1" w:themeShade="BF"/>
          <w:spacing w:val="-6"/>
        </w:rPr>
        <w:t xml:space="preserve"> </w:t>
      </w:r>
      <w:r w:rsidRPr="000C0F30">
        <w:rPr>
          <w:i w:val="0"/>
          <w:iCs w:val="0"/>
          <w:color w:val="365F91" w:themeColor="accent1" w:themeShade="BF"/>
        </w:rPr>
        <w:t>Learning</w:t>
      </w:r>
      <w:r w:rsidRPr="000C0F30">
        <w:rPr>
          <w:i w:val="0"/>
          <w:iCs w:val="0"/>
          <w:color w:val="365F91" w:themeColor="accent1" w:themeShade="BF"/>
          <w:spacing w:val="-5"/>
        </w:rPr>
        <w:t xml:space="preserve"> </w:t>
      </w:r>
      <w:r w:rsidRPr="000C0F30">
        <w:rPr>
          <w:i w:val="0"/>
          <w:iCs w:val="0"/>
          <w:color w:val="365F91" w:themeColor="accent1" w:themeShade="BF"/>
          <w:spacing w:val="-2"/>
        </w:rPr>
        <w:t>Materials</w:t>
      </w:r>
    </w:p>
    <w:p w14:paraId="0C4DA29F" w14:textId="77777777" w:rsidR="00925493" w:rsidRDefault="00000000">
      <w:pPr>
        <w:pStyle w:val="ListParagraph"/>
        <w:numPr>
          <w:ilvl w:val="1"/>
          <w:numId w:val="4"/>
        </w:numPr>
        <w:tabs>
          <w:tab w:val="left" w:pos="858"/>
        </w:tabs>
        <w:spacing w:before="49" w:line="273" w:lineRule="auto"/>
        <w:ind w:right="1881"/>
      </w:pPr>
      <w:r>
        <w:rPr>
          <w:i/>
        </w:rPr>
        <w:t>Renal</w:t>
      </w:r>
      <w:r>
        <w:rPr>
          <w:i/>
          <w:spacing w:val="-2"/>
        </w:rPr>
        <w:t xml:space="preserve"> </w:t>
      </w:r>
      <w:r>
        <w:rPr>
          <w:i/>
        </w:rPr>
        <w:t>physiology</w:t>
      </w:r>
      <w:r>
        <w:rPr>
          <w:i/>
          <w:spacing w:val="-2"/>
        </w:rPr>
        <w:t xml:space="preserve"> </w:t>
      </w:r>
      <w:r>
        <w:rPr>
          <w:i/>
        </w:rPr>
        <w:t>A</w:t>
      </w:r>
      <w:r>
        <w:rPr>
          <w:i/>
          <w:spacing w:val="-2"/>
        </w:rPr>
        <w:t xml:space="preserve"> </w:t>
      </w:r>
      <w:r>
        <w:rPr>
          <w:i/>
        </w:rPr>
        <w:t>clinical</w:t>
      </w:r>
      <w:r>
        <w:rPr>
          <w:i/>
          <w:spacing w:val="-2"/>
        </w:rPr>
        <w:t xml:space="preserve"> </w:t>
      </w:r>
      <w:r>
        <w:rPr>
          <w:i/>
        </w:rPr>
        <w:t>approach</w:t>
      </w:r>
      <w:r>
        <w:t>;</w:t>
      </w:r>
      <w:r>
        <w:rPr>
          <w:spacing w:val="-2"/>
        </w:rPr>
        <w:t xml:space="preserve"> </w:t>
      </w:r>
      <w:r>
        <w:t>Danziger</w:t>
      </w:r>
      <w:r>
        <w:rPr>
          <w:spacing w:val="-2"/>
        </w:rPr>
        <w:t xml:space="preserve"> </w:t>
      </w:r>
      <w:r>
        <w:t>J</w:t>
      </w:r>
      <w:r>
        <w:rPr>
          <w:spacing w:val="-5"/>
        </w:rPr>
        <w:t xml:space="preserve"> </w:t>
      </w:r>
      <w:r>
        <w:t>et</w:t>
      </w:r>
      <w:r>
        <w:rPr>
          <w:spacing w:val="-2"/>
        </w:rPr>
        <w:t xml:space="preserve"> </w:t>
      </w:r>
      <w:r>
        <w:t>al.,</w:t>
      </w:r>
      <w:r>
        <w:rPr>
          <w:spacing w:val="-7"/>
        </w:rPr>
        <w:t xml:space="preserve"> </w:t>
      </w:r>
      <w:r>
        <w:t>LWW:</w:t>
      </w:r>
      <w:r>
        <w:rPr>
          <w:spacing w:val="-2"/>
        </w:rPr>
        <w:t xml:space="preserve"> </w:t>
      </w:r>
      <w:r>
        <w:t>First</w:t>
      </w:r>
      <w:r>
        <w:rPr>
          <w:spacing w:val="-4"/>
        </w:rPr>
        <w:t xml:space="preserve"> </w:t>
      </w:r>
      <w:r>
        <w:t>Edition: ISBN:9780781795241: ISBN 10:0781795249, Pub Date:15 May 2012</w:t>
      </w:r>
    </w:p>
    <w:p w14:paraId="19646ECD" w14:textId="77777777" w:rsidR="00925493" w:rsidRDefault="00000000">
      <w:pPr>
        <w:pStyle w:val="ListParagraph"/>
        <w:numPr>
          <w:ilvl w:val="1"/>
          <w:numId w:val="4"/>
        </w:numPr>
        <w:tabs>
          <w:tab w:val="left" w:pos="858"/>
        </w:tabs>
        <w:spacing w:before="5" w:line="273" w:lineRule="auto"/>
        <w:ind w:right="264"/>
      </w:pPr>
      <w:r>
        <w:rPr>
          <w:i/>
        </w:rPr>
        <w:t>The</w:t>
      </w:r>
      <w:r>
        <w:rPr>
          <w:i/>
          <w:spacing w:val="-3"/>
        </w:rPr>
        <w:t xml:space="preserve"> </w:t>
      </w:r>
      <w:r>
        <w:rPr>
          <w:i/>
        </w:rPr>
        <w:t>renal</w:t>
      </w:r>
      <w:r>
        <w:rPr>
          <w:i/>
          <w:spacing w:val="-4"/>
        </w:rPr>
        <w:t xml:space="preserve"> </w:t>
      </w:r>
      <w:r>
        <w:rPr>
          <w:i/>
        </w:rPr>
        <w:t>system</w:t>
      </w:r>
      <w:r>
        <w:rPr>
          <w:i/>
          <w:spacing w:val="-4"/>
        </w:rPr>
        <w:t xml:space="preserve"> </w:t>
      </w:r>
      <w:r>
        <w:rPr>
          <w:i/>
        </w:rPr>
        <w:t>explained</w:t>
      </w:r>
      <w:r>
        <w:t>;</w:t>
      </w:r>
      <w:r>
        <w:rPr>
          <w:spacing w:val="-3"/>
        </w:rPr>
        <w:t xml:space="preserve"> </w:t>
      </w:r>
      <w:r>
        <w:t>Deshmukh</w:t>
      </w:r>
      <w:r>
        <w:rPr>
          <w:spacing w:val="-3"/>
        </w:rPr>
        <w:t xml:space="preserve"> </w:t>
      </w:r>
      <w:r>
        <w:t>SR</w:t>
      </w:r>
      <w:r>
        <w:rPr>
          <w:spacing w:val="-5"/>
        </w:rPr>
        <w:t xml:space="preserve"> </w:t>
      </w:r>
      <w:r>
        <w:t>&amp;</w:t>
      </w:r>
      <w:r>
        <w:rPr>
          <w:spacing w:val="-2"/>
        </w:rPr>
        <w:t xml:space="preserve"> </w:t>
      </w:r>
      <w:r>
        <w:t>NWK</w:t>
      </w:r>
      <w:r>
        <w:rPr>
          <w:spacing w:val="-3"/>
        </w:rPr>
        <w:t xml:space="preserve"> </w:t>
      </w:r>
      <w:r>
        <w:t>Wong;</w:t>
      </w:r>
      <w:r>
        <w:rPr>
          <w:spacing w:val="-3"/>
        </w:rPr>
        <w:t xml:space="preserve"> </w:t>
      </w:r>
      <w:r>
        <w:t>Nottingham</w:t>
      </w:r>
      <w:r>
        <w:rPr>
          <w:spacing w:val="-2"/>
        </w:rPr>
        <w:t xml:space="preserve"> </w:t>
      </w:r>
      <w:r>
        <w:t>University</w:t>
      </w:r>
      <w:r>
        <w:rPr>
          <w:spacing w:val="-4"/>
        </w:rPr>
        <w:t xml:space="preserve"> </w:t>
      </w:r>
      <w:r>
        <w:t>Press:</w:t>
      </w:r>
      <w:r>
        <w:rPr>
          <w:spacing w:val="-3"/>
        </w:rPr>
        <w:t xml:space="preserve"> </w:t>
      </w:r>
      <w:r>
        <w:t>First Edition: ISBN: 9781904761846: ISBN 10:1904761844, Pub Date:22 June 2009</w:t>
      </w:r>
    </w:p>
    <w:p w14:paraId="3CFB7B6D" w14:textId="77777777" w:rsidR="00925493" w:rsidRDefault="00000000">
      <w:pPr>
        <w:pStyle w:val="ListParagraph"/>
        <w:numPr>
          <w:ilvl w:val="1"/>
          <w:numId w:val="4"/>
        </w:numPr>
        <w:tabs>
          <w:tab w:val="left" w:pos="858"/>
        </w:tabs>
        <w:spacing w:before="5" w:line="276" w:lineRule="auto"/>
        <w:ind w:right="1712"/>
      </w:pPr>
      <w:r>
        <w:rPr>
          <w:i/>
        </w:rPr>
        <w:t>Fluids</w:t>
      </w:r>
      <w:r>
        <w:rPr>
          <w:i/>
          <w:spacing w:val="-2"/>
        </w:rPr>
        <w:t xml:space="preserve"> </w:t>
      </w:r>
      <w:r>
        <w:rPr>
          <w:i/>
        </w:rPr>
        <w:t>and</w:t>
      </w:r>
      <w:r>
        <w:rPr>
          <w:i/>
          <w:spacing w:val="-4"/>
        </w:rPr>
        <w:t xml:space="preserve"> </w:t>
      </w:r>
      <w:r>
        <w:rPr>
          <w:i/>
        </w:rPr>
        <w:t>electrolytes</w:t>
      </w:r>
      <w:r>
        <w:rPr>
          <w:i/>
          <w:spacing w:val="-5"/>
        </w:rPr>
        <w:t xml:space="preserve"> </w:t>
      </w:r>
      <w:r>
        <w:rPr>
          <w:i/>
        </w:rPr>
        <w:t>made</w:t>
      </w:r>
      <w:r>
        <w:rPr>
          <w:i/>
          <w:spacing w:val="-3"/>
        </w:rPr>
        <w:t xml:space="preserve"> </w:t>
      </w:r>
      <w:r>
        <w:rPr>
          <w:i/>
        </w:rPr>
        <w:t>incredibly</w:t>
      </w:r>
      <w:r>
        <w:rPr>
          <w:i/>
          <w:spacing w:val="-4"/>
        </w:rPr>
        <w:t xml:space="preserve"> </w:t>
      </w:r>
      <w:r>
        <w:rPr>
          <w:i/>
        </w:rPr>
        <w:t>easy</w:t>
      </w:r>
      <w:r>
        <w:t>;</w:t>
      </w:r>
      <w:r>
        <w:rPr>
          <w:spacing w:val="-3"/>
        </w:rPr>
        <w:t xml:space="preserve"> </w:t>
      </w:r>
      <w:r>
        <w:t>Scott,</w:t>
      </w:r>
      <w:r>
        <w:rPr>
          <w:spacing w:val="-3"/>
        </w:rPr>
        <w:t xml:space="preserve"> </w:t>
      </w:r>
      <w:r>
        <w:t>WN.</w:t>
      </w:r>
      <w:r>
        <w:rPr>
          <w:spacing w:val="-3"/>
        </w:rPr>
        <w:t xml:space="preserve"> </w:t>
      </w:r>
      <w:r>
        <w:t>LWW:</w:t>
      </w:r>
      <w:r>
        <w:rPr>
          <w:spacing w:val="-3"/>
        </w:rPr>
        <w:t xml:space="preserve"> </w:t>
      </w:r>
      <w:r>
        <w:t>First</w:t>
      </w:r>
      <w:r>
        <w:rPr>
          <w:spacing w:val="-5"/>
        </w:rPr>
        <w:t xml:space="preserve"> </w:t>
      </w:r>
      <w:r>
        <w:t>Edition: ISBN:9781901831153: ISBN 10:1901831159 Pub Date:15 Jul 2010</w:t>
      </w:r>
    </w:p>
    <w:p w14:paraId="16BACCFB" w14:textId="77777777" w:rsidR="00925493" w:rsidRDefault="00000000">
      <w:pPr>
        <w:pStyle w:val="ListParagraph"/>
        <w:numPr>
          <w:ilvl w:val="1"/>
          <w:numId w:val="4"/>
        </w:numPr>
        <w:tabs>
          <w:tab w:val="left" w:pos="858"/>
        </w:tabs>
        <w:spacing w:line="276" w:lineRule="auto"/>
        <w:ind w:right="371"/>
      </w:pPr>
      <w:r>
        <w:rPr>
          <w:i/>
        </w:rPr>
        <w:t>Renal</w:t>
      </w:r>
      <w:r>
        <w:rPr>
          <w:i/>
          <w:spacing w:val="-2"/>
        </w:rPr>
        <w:t xml:space="preserve"> </w:t>
      </w:r>
      <w:r>
        <w:rPr>
          <w:i/>
        </w:rPr>
        <w:t>pathophysiology</w:t>
      </w:r>
      <w:r>
        <w:t>,</w:t>
      </w:r>
      <w:r>
        <w:rPr>
          <w:spacing w:val="-2"/>
        </w:rPr>
        <w:t xml:space="preserve"> </w:t>
      </w:r>
      <w:r>
        <w:t>HG</w:t>
      </w:r>
      <w:r>
        <w:rPr>
          <w:spacing w:val="-5"/>
        </w:rPr>
        <w:t xml:space="preserve"> </w:t>
      </w:r>
      <w:proofErr w:type="spellStart"/>
      <w:r>
        <w:t>Rennke</w:t>
      </w:r>
      <w:proofErr w:type="spellEnd"/>
      <w:r>
        <w:rPr>
          <w:spacing w:val="-4"/>
        </w:rPr>
        <w:t xml:space="preserve"> </w:t>
      </w:r>
      <w:r>
        <w:t>et</w:t>
      </w:r>
      <w:r>
        <w:rPr>
          <w:spacing w:val="-2"/>
        </w:rPr>
        <w:t xml:space="preserve"> </w:t>
      </w:r>
      <w:r>
        <w:t>al.,</w:t>
      </w:r>
      <w:r>
        <w:rPr>
          <w:spacing w:val="-5"/>
        </w:rPr>
        <w:t xml:space="preserve"> </w:t>
      </w:r>
      <w:r>
        <w:t>LWW:</w:t>
      </w:r>
      <w:r>
        <w:rPr>
          <w:spacing w:val="-4"/>
        </w:rPr>
        <w:t xml:space="preserve"> </w:t>
      </w:r>
      <w:r>
        <w:t>Third</w:t>
      </w:r>
      <w:r>
        <w:rPr>
          <w:spacing w:val="-6"/>
        </w:rPr>
        <w:t xml:space="preserve"> </w:t>
      </w:r>
      <w:r>
        <w:t>Edition:</w:t>
      </w:r>
      <w:r>
        <w:rPr>
          <w:spacing w:val="-4"/>
        </w:rPr>
        <w:t xml:space="preserve"> </w:t>
      </w:r>
      <w:r>
        <w:t>ISBN:</w:t>
      </w:r>
      <w:proofErr w:type="gramStart"/>
      <w:r>
        <w:t>9780781799959</w:t>
      </w:r>
      <w:r>
        <w:rPr>
          <w:spacing w:val="-4"/>
        </w:rPr>
        <w:t xml:space="preserve"> </w:t>
      </w:r>
      <w:r>
        <w:t>:</w:t>
      </w:r>
      <w:proofErr w:type="gramEnd"/>
      <w:r>
        <w:rPr>
          <w:spacing w:val="-2"/>
        </w:rPr>
        <w:t xml:space="preserve"> </w:t>
      </w:r>
      <w:r>
        <w:t>ISBN 10:0781799953, Pub Date:15 Sep 2009</w:t>
      </w:r>
    </w:p>
    <w:p w14:paraId="17567E7F" w14:textId="77777777" w:rsidR="00925493" w:rsidRDefault="00000000">
      <w:pPr>
        <w:pStyle w:val="ListParagraph"/>
        <w:numPr>
          <w:ilvl w:val="1"/>
          <w:numId w:val="4"/>
        </w:numPr>
        <w:tabs>
          <w:tab w:val="left" w:pos="858"/>
        </w:tabs>
        <w:spacing w:line="276" w:lineRule="auto"/>
        <w:ind w:right="305"/>
      </w:pPr>
      <w:r>
        <w:t>Boron,</w:t>
      </w:r>
      <w:r>
        <w:rPr>
          <w:spacing w:val="-5"/>
        </w:rPr>
        <w:t xml:space="preserve"> </w:t>
      </w:r>
      <w:r>
        <w:t>W.F.</w:t>
      </w:r>
      <w:r>
        <w:rPr>
          <w:spacing w:val="-5"/>
        </w:rPr>
        <w:t xml:space="preserve"> </w:t>
      </w:r>
      <w:r>
        <w:t>&amp;</w:t>
      </w:r>
      <w:r>
        <w:rPr>
          <w:spacing w:val="-1"/>
        </w:rPr>
        <w:t xml:space="preserve"> </w:t>
      </w:r>
      <w:proofErr w:type="spellStart"/>
      <w:r>
        <w:t>Boulpaep</w:t>
      </w:r>
      <w:proofErr w:type="spellEnd"/>
      <w:r>
        <w:t>,</w:t>
      </w:r>
      <w:r>
        <w:rPr>
          <w:spacing w:val="-2"/>
        </w:rPr>
        <w:t xml:space="preserve"> </w:t>
      </w:r>
      <w:r>
        <w:t>E.L.</w:t>
      </w:r>
      <w:r>
        <w:rPr>
          <w:spacing w:val="-2"/>
        </w:rPr>
        <w:t xml:space="preserve"> </w:t>
      </w:r>
      <w:r>
        <w:rPr>
          <w:i/>
        </w:rPr>
        <w:t>Medical</w:t>
      </w:r>
      <w:r>
        <w:rPr>
          <w:i/>
          <w:spacing w:val="-4"/>
        </w:rPr>
        <w:t xml:space="preserve"> </w:t>
      </w:r>
      <w:r>
        <w:rPr>
          <w:i/>
        </w:rPr>
        <w:t>Physiology</w:t>
      </w:r>
      <w:r>
        <w:rPr>
          <w:i/>
          <w:spacing w:val="-2"/>
        </w:rPr>
        <w:t xml:space="preserve"> </w:t>
      </w:r>
      <w:r>
        <w:t>(with</w:t>
      </w:r>
      <w:r>
        <w:rPr>
          <w:spacing w:val="-5"/>
        </w:rPr>
        <w:t xml:space="preserve"> </w:t>
      </w:r>
      <w:r>
        <w:t>student</w:t>
      </w:r>
      <w:r>
        <w:rPr>
          <w:spacing w:val="-2"/>
        </w:rPr>
        <w:t xml:space="preserve"> </w:t>
      </w:r>
      <w:r>
        <w:t>consult</w:t>
      </w:r>
      <w:r>
        <w:rPr>
          <w:spacing w:val="-4"/>
        </w:rPr>
        <w:t xml:space="preserve"> </w:t>
      </w:r>
      <w:r>
        <w:t>online),</w:t>
      </w:r>
      <w:r>
        <w:rPr>
          <w:spacing w:val="-5"/>
        </w:rPr>
        <w:t xml:space="preserve"> </w:t>
      </w:r>
      <w:r>
        <w:t>2nd</w:t>
      </w:r>
      <w:r>
        <w:rPr>
          <w:spacing w:val="-3"/>
        </w:rPr>
        <w:t xml:space="preserve"> </w:t>
      </w:r>
      <w:r>
        <w:t>Edition, Saunders, 2008, ISBN 9781437717532</w:t>
      </w:r>
    </w:p>
    <w:p w14:paraId="6C3F8249" w14:textId="77777777" w:rsidR="00925493" w:rsidRDefault="00000000">
      <w:pPr>
        <w:pStyle w:val="ListParagraph"/>
        <w:numPr>
          <w:ilvl w:val="1"/>
          <w:numId w:val="4"/>
        </w:numPr>
        <w:tabs>
          <w:tab w:val="left" w:pos="858"/>
        </w:tabs>
        <w:spacing w:before="1" w:line="273" w:lineRule="auto"/>
        <w:ind w:right="625"/>
      </w:pPr>
      <w:r>
        <w:t>Barrett,</w:t>
      </w:r>
      <w:r>
        <w:rPr>
          <w:spacing w:val="-4"/>
        </w:rPr>
        <w:t xml:space="preserve"> </w:t>
      </w:r>
      <w:r>
        <w:t>K.</w:t>
      </w:r>
      <w:r>
        <w:rPr>
          <w:spacing w:val="-2"/>
        </w:rPr>
        <w:t xml:space="preserve"> </w:t>
      </w:r>
      <w:r>
        <w:t>E.,</w:t>
      </w:r>
      <w:r>
        <w:rPr>
          <w:spacing w:val="-5"/>
        </w:rPr>
        <w:t xml:space="preserve"> </w:t>
      </w:r>
      <w:r>
        <w:t>Barman,</w:t>
      </w:r>
      <w:r>
        <w:rPr>
          <w:spacing w:val="-2"/>
        </w:rPr>
        <w:t xml:space="preserve"> </w:t>
      </w:r>
      <w:r>
        <w:t>S.</w:t>
      </w:r>
      <w:r>
        <w:rPr>
          <w:spacing w:val="-5"/>
        </w:rPr>
        <w:t xml:space="preserve"> </w:t>
      </w:r>
      <w:r>
        <w:t>M.,</w:t>
      </w:r>
      <w:r>
        <w:rPr>
          <w:spacing w:val="-2"/>
        </w:rPr>
        <w:t xml:space="preserve"> </w:t>
      </w:r>
      <w:r>
        <w:t>Boitano,</w:t>
      </w:r>
      <w:r>
        <w:rPr>
          <w:spacing w:val="-2"/>
        </w:rPr>
        <w:t xml:space="preserve"> </w:t>
      </w:r>
      <w:r>
        <w:t>S.</w:t>
      </w:r>
      <w:r>
        <w:rPr>
          <w:spacing w:val="-5"/>
        </w:rPr>
        <w:t xml:space="preserve"> </w:t>
      </w:r>
      <w:r>
        <w:t>&amp;</w:t>
      </w:r>
      <w:r>
        <w:rPr>
          <w:spacing w:val="-1"/>
        </w:rPr>
        <w:t xml:space="preserve"> </w:t>
      </w:r>
      <w:r>
        <w:t>Brooks,</w:t>
      </w:r>
      <w:r>
        <w:rPr>
          <w:spacing w:val="-2"/>
        </w:rPr>
        <w:t xml:space="preserve"> </w:t>
      </w:r>
      <w:r>
        <w:t>H.</w:t>
      </w:r>
      <w:r>
        <w:rPr>
          <w:spacing w:val="-5"/>
        </w:rPr>
        <w:t xml:space="preserve"> </w:t>
      </w:r>
      <w:r>
        <w:t xml:space="preserve">2009. </w:t>
      </w:r>
      <w:r>
        <w:rPr>
          <w:i/>
        </w:rPr>
        <w:t>Ganong's</w:t>
      </w:r>
      <w:r>
        <w:rPr>
          <w:i/>
          <w:spacing w:val="-1"/>
        </w:rPr>
        <w:t xml:space="preserve"> </w:t>
      </w:r>
      <w:r>
        <w:rPr>
          <w:i/>
        </w:rPr>
        <w:t>Review</w:t>
      </w:r>
      <w:r>
        <w:rPr>
          <w:i/>
          <w:spacing w:val="-1"/>
        </w:rPr>
        <w:t xml:space="preserve"> </w:t>
      </w:r>
      <w:r>
        <w:rPr>
          <w:i/>
        </w:rPr>
        <w:t>of</w:t>
      </w:r>
      <w:r>
        <w:rPr>
          <w:i/>
          <w:spacing w:val="-5"/>
        </w:rPr>
        <w:t xml:space="preserve"> </w:t>
      </w:r>
      <w:r>
        <w:rPr>
          <w:i/>
        </w:rPr>
        <w:t xml:space="preserve">Medical Physiology, </w:t>
      </w:r>
      <w:r>
        <w:t xml:space="preserve">23rd Edition, </w:t>
      </w:r>
      <w:proofErr w:type="spellStart"/>
      <w:r>
        <w:t>Mcgraw-hill</w:t>
      </w:r>
      <w:proofErr w:type="spellEnd"/>
      <w:r>
        <w:t>.</w:t>
      </w:r>
    </w:p>
    <w:p w14:paraId="5B76148B" w14:textId="77777777" w:rsidR="00925493" w:rsidRDefault="00000000">
      <w:pPr>
        <w:pStyle w:val="ListParagraph"/>
        <w:numPr>
          <w:ilvl w:val="1"/>
          <w:numId w:val="4"/>
        </w:numPr>
        <w:tabs>
          <w:tab w:val="left" w:pos="858"/>
        </w:tabs>
        <w:spacing w:before="4" w:line="276" w:lineRule="auto"/>
        <w:ind w:right="790"/>
      </w:pPr>
      <w:r>
        <w:rPr>
          <w:i/>
        </w:rPr>
        <w:t>Clinically</w:t>
      </w:r>
      <w:r>
        <w:rPr>
          <w:i/>
          <w:spacing w:val="-2"/>
        </w:rPr>
        <w:t xml:space="preserve"> </w:t>
      </w:r>
      <w:r>
        <w:rPr>
          <w:i/>
        </w:rPr>
        <w:t>Orientated</w:t>
      </w:r>
      <w:r>
        <w:rPr>
          <w:i/>
          <w:spacing w:val="-2"/>
        </w:rPr>
        <w:t xml:space="preserve"> </w:t>
      </w:r>
      <w:r>
        <w:rPr>
          <w:i/>
        </w:rPr>
        <w:t>Anatomy</w:t>
      </w:r>
      <w:r>
        <w:rPr>
          <w:i/>
          <w:spacing w:val="-2"/>
        </w:rPr>
        <w:t xml:space="preserve"> </w:t>
      </w:r>
      <w:r>
        <w:t>Moore</w:t>
      </w:r>
      <w:r>
        <w:rPr>
          <w:spacing w:val="-4"/>
        </w:rPr>
        <w:t xml:space="preserve"> </w:t>
      </w:r>
      <w:proofErr w:type="gramStart"/>
      <w:r>
        <w:t>KL</w:t>
      </w:r>
      <w:r>
        <w:rPr>
          <w:spacing w:val="-3"/>
        </w:rPr>
        <w:t xml:space="preserve"> </w:t>
      </w:r>
      <w:r>
        <w:t>,</w:t>
      </w:r>
      <w:proofErr w:type="gramEnd"/>
      <w:r>
        <w:rPr>
          <w:spacing w:val="-2"/>
        </w:rPr>
        <w:t xml:space="preserve"> </w:t>
      </w:r>
      <w:r>
        <w:t>Dalley</w:t>
      </w:r>
      <w:r>
        <w:rPr>
          <w:spacing w:val="-3"/>
        </w:rPr>
        <w:t xml:space="preserve"> </w:t>
      </w:r>
      <w:r>
        <w:t>AF</w:t>
      </w:r>
      <w:r>
        <w:rPr>
          <w:spacing w:val="-3"/>
        </w:rPr>
        <w:t xml:space="preserve"> </w:t>
      </w:r>
      <w:r>
        <w:t>&amp;</w:t>
      </w:r>
      <w:r>
        <w:rPr>
          <w:spacing w:val="40"/>
        </w:rPr>
        <w:t xml:space="preserve"> </w:t>
      </w:r>
      <w:r>
        <w:t>Agur</w:t>
      </w:r>
      <w:r>
        <w:rPr>
          <w:spacing w:val="-2"/>
        </w:rPr>
        <w:t xml:space="preserve"> </w:t>
      </w:r>
      <w:r>
        <w:t>AMR</w:t>
      </w:r>
      <w:r>
        <w:rPr>
          <w:spacing w:val="-4"/>
        </w:rPr>
        <w:t xml:space="preserve"> </w:t>
      </w:r>
      <w:r>
        <w:t>Publisher:</w:t>
      </w:r>
      <w:r>
        <w:rPr>
          <w:spacing w:val="-4"/>
        </w:rPr>
        <w:t xml:space="preserve"> </w:t>
      </w:r>
      <w:r>
        <w:t>Lippincott Williams and Wilkins: Seventh Edition:</w:t>
      </w:r>
      <w:r>
        <w:rPr>
          <w:spacing w:val="40"/>
        </w:rPr>
        <w:t xml:space="preserve"> </w:t>
      </w:r>
      <w:r>
        <w:t>ISBN:9781451184471</w:t>
      </w:r>
    </w:p>
    <w:p w14:paraId="50493695" w14:textId="77777777" w:rsidR="000C0F30" w:rsidRDefault="000C0F30">
      <w:pPr>
        <w:pStyle w:val="Heading1"/>
        <w:ind w:left="138" w:firstLine="0"/>
        <w:rPr>
          <w:color w:val="9B2142"/>
        </w:rPr>
      </w:pPr>
    </w:p>
    <w:p w14:paraId="100C3A40" w14:textId="77777777" w:rsidR="000C0F30" w:rsidRDefault="000C0F30">
      <w:pPr>
        <w:pStyle w:val="Heading1"/>
        <w:ind w:left="138" w:firstLine="0"/>
        <w:rPr>
          <w:color w:val="9B2142"/>
        </w:rPr>
      </w:pPr>
    </w:p>
    <w:p w14:paraId="2ADF3842" w14:textId="77777777" w:rsidR="000C0F30" w:rsidRDefault="000C0F30">
      <w:pPr>
        <w:pStyle w:val="Heading1"/>
        <w:ind w:left="138" w:firstLine="0"/>
        <w:rPr>
          <w:color w:val="9B2142"/>
        </w:rPr>
      </w:pPr>
    </w:p>
    <w:p w14:paraId="0BDEF53A" w14:textId="77777777" w:rsidR="000C0F30" w:rsidRDefault="000C0F30">
      <w:pPr>
        <w:pStyle w:val="Heading1"/>
        <w:ind w:left="138" w:firstLine="0"/>
        <w:rPr>
          <w:color w:val="9B2142"/>
        </w:rPr>
      </w:pPr>
    </w:p>
    <w:p w14:paraId="58DC2471" w14:textId="77777777" w:rsidR="000C0F30" w:rsidRDefault="000C0F30">
      <w:pPr>
        <w:pStyle w:val="Heading1"/>
        <w:ind w:left="138" w:firstLine="0"/>
        <w:rPr>
          <w:color w:val="9B2142"/>
        </w:rPr>
      </w:pPr>
    </w:p>
    <w:p w14:paraId="33989980" w14:textId="106EE296" w:rsidR="00925493" w:rsidRPr="000C0F30" w:rsidRDefault="00000000">
      <w:pPr>
        <w:pStyle w:val="Heading1"/>
        <w:ind w:left="138" w:firstLine="0"/>
        <w:rPr>
          <w:i w:val="0"/>
          <w:iCs w:val="0"/>
          <w:color w:val="365F91" w:themeColor="accent1" w:themeShade="BF"/>
        </w:rPr>
      </w:pPr>
      <w:bookmarkStart w:id="6" w:name="Document_Version_Information"/>
      <w:bookmarkEnd w:id="6"/>
      <w:r w:rsidRPr="000C0F30">
        <w:rPr>
          <w:i w:val="0"/>
          <w:iCs w:val="0"/>
          <w:color w:val="365F91" w:themeColor="accent1" w:themeShade="BF"/>
        </w:rPr>
        <w:t>Document</w:t>
      </w:r>
      <w:r w:rsidRPr="000C0F30">
        <w:rPr>
          <w:i w:val="0"/>
          <w:iCs w:val="0"/>
          <w:color w:val="365F91" w:themeColor="accent1" w:themeShade="BF"/>
          <w:spacing w:val="-5"/>
        </w:rPr>
        <w:t xml:space="preserve"> </w:t>
      </w:r>
      <w:r w:rsidRPr="000C0F30">
        <w:rPr>
          <w:i w:val="0"/>
          <w:iCs w:val="0"/>
          <w:color w:val="365F91" w:themeColor="accent1" w:themeShade="BF"/>
        </w:rPr>
        <w:t>Version</w:t>
      </w:r>
      <w:r w:rsidRPr="000C0F30">
        <w:rPr>
          <w:i w:val="0"/>
          <w:iCs w:val="0"/>
          <w:color w:val="365F91" w:themeColor="accent1" w:themeShade="BF"/>
          <w:spacing w:val="-4"/>
        </w:rPr>
        <w:t xml:space="preserve"> </w:t>
      </w:r>
      <w:r w:rsidRPr="000C0F30">
        <w:rPr>
          <w:i w:val="0"/>
          <w:iCs w:val="0"/>
          <w:color w:val="365F91" w:themeColor="accent1" w:themeShade="BF"/>
          <w:spacing w:val="-2"/>
        </w:rPr>
        <w:t>Information</w:t>
      </w:r>
    </w:p>
    <w:p w14:paraId="00459480" w14:textId="77777777" w:rsidR="00925493" w:rsidRDefault="00925493">
      <w:pPr>
        <w:pStyle w:val="BodyText"/>
        <w:spacing w:before="219"/>
        <w:rPr>
          <w:i/>
          <w:sz w:val="28"/>
        </w:rPr>
      </w:pPr>
    </w:p>
    <w:p w14:paraId="676F0DA7" w14:textId="77777777" w:rsidR="00072E8E" w:rsidRDefault="00000000" w:rsidP="00072E8E">
      <w:pPr>
        <w:pStyle w:val="BodyText"/>
        <w:spacing w:line="453" w:lineRule="auto"/>
        <w:ind w:left="990" w:right="780"/>
      </w:pPr>
      <w:r>
        <w:t>Document</w:t>
      </w:r>
      <w:r>
        <w:rPr>
          <w:spacing w:val="-6"/>
        </w:rPr>
        <w:t xml:space="preserve"> </w:t>
      </w:r>
      <w:r>
        <w:t>Title:</w:t>
      </w:r>
      <w:r>
        <w:rPr>
          <w:spacing w:val="-8"/>
        </w:rPr>
        <w:t xml:space="preserve"> </w:t>
      </w:r>
      <w:r>
        <w:t>Unit</w:t>
      </w:r>
      <w:r>
        <w:rPr>
          <w:spacing w:val="-7"/>
        </w:rPr>
        <w:t xml:space="preserve"> </w:t>
      </w:r>
      <w:r>
        <w:t>Summary:</w:t>
      </w:r>
      <w:r>
        <w:rPr>
          <w:spacing w:val="-7"/>
        </w:rPr>
        <w:t xml:space="preserve"> </w:t>
      </w:r>
      <w:r>
        <w:t>Urinary</w:t>
      </w:r>
      <w:r>
        <w:rPr>
          <w:spacing w:val="-7"/>
        </w:rPr>
        <w:t xml:space="preserve"> </w:t>
      </w:r>
      <w:r>
        <w:t>System</w:t>
      </w:r>
      <w:r w:rsidR="00072E8E">
        <w:t>.</w:t>
      </w:r>
    </w:p>
    <w:p w14:paraId="071CF927" w14:textId="30206FD5" w:rsidR="00072E8E" w:rsidRDefault="00000000" w:rsidP="00072E8E">
      <w:pPr>
        <w:pStyle w:val="BodyText"/>
        <w:spacing w:line="453" w:lineRule="auto"/>
        <w:ind w:left="990" w:right="780"/>
      </w:pPr>
      <w:r>
        <w:t xml:space="preserve"> </w:t>
      </w:r>
      <w:bookmarkStart w:id="7" w:name="_Hlk166580948"/>
      <w:r w:rsidR="00072E8E">
        <w:t>Source of the curriculum: College of Medicine, University of Kufa according to the integrated curriculum of Leicester University – Medical college.</w:t>
      </w:r>
    </w:p>
    <w:p w14:paraId="7D8EF5C7" w14:textId="77777777" w:rsidR="00072E8E" w:rsidRDefault="00072E8E" w:rsidP="00072E8E">
      <w:pPr>
        <w:pStyle w:val="BodyText"/>
        <w:spacing w:line="453" w:lineRule="auto"/>
        <w:ind w:left="990" w:right="3780"/>
      </w:pPr>
      <w:r>
        <w:rPr>
          <w:spacing w:val="-2"/>
        </w:rPr>
        <w:t>Origination: Al-Zahraa College of Medicine</w:t>
      </w:r>
    </w:p>
    <w:p w14:paraId="7077BE5D" w14:textId="77777777" w:rsidR="00072E8E" w:rsidRDefault="00072E8E" w:rsidP="00072E8E">
      <w:pPr>
        <w:pStyle w:val="BodyText"/>
        <w:spacing w:before="2"/>
        <w:ind w:left="990"/>
      </w:pPr>
      <w:r>
        <w:rPr>
          <w:spacing w:val="-2"/>
        </w:rPr>
        <w:t>Date: 13/09/2023</w:t>
      </w:r>
    </w:p>
    <w:p w14:paraId="3CCEE55B" w14:textId="77777777" w:rsidR="00072E8E" w:rsidRDefault="00072E8E" w:rsidP="00072E8E">
      <w:pPr>
        <w:pStyle w:val="BodyText"/>
        <w:spacing w:before="241" w:line="453" w:lineRule="auto"/>
        <w:ind w:left="990" w:right="7358"/>
      </w:pPr>
      <w:r>
        <w:t>Replacing</w:t>
      </w:r>
      <w:r>
        <w:rPr>
          <w:spacing w:val="-13"/>
        </w:rPr>
        <w:t xml:space="preserve"> </w:t>
      </w:r>
      <w:r>
        <w:t xml:space="preserve">Document: </w:t>
      </w:r>
    </w:p>
    <w:p w14:paraId="6841995D" w14:textId="77777777" w:rsidR="00072E8E" w:rsidRDefault="00072E8E" w:rsidP="00072E8E">
      <w:pPr>
        <w:pStyle w:val="BodyText"/>
        <w:spacing w:before="241" w:line="453" w:lineRule="auto"/>
        <w:ind w:left="990" w:right="7358"/>
      </w:pPr>
    </w:p>
    <w:p w14:paraId="37A585AA" w14:textId="77777777" w:rsidR="00072E8E" w:rsidRDefault="00072E8E" w:rsidP="00072E8E">
      <w:pPr>
        <w:pStyle w:val="BodyText"/>
        <w:spacing w:before="241" w:line="453" w:lineRule="auto"/>
        <w:ind w:left="990" w:right="7358"/>
        <w:rPr>
          <w:spacing w:val="-2"/>
        </w:rPr>
      </w:pPr>
      <w:r>
        <w:rPr>
          <w:spacing w:val="-2"/>
        </w:rPr>
        <w:t>Approved:</w:t>
      </w:r>
    </w:p>
    <w:p w14:paraId="64058E6B" w14:textId="77777777" w:rsidR="00072E8E" w:rsidRDefault="00072E8E" w:rsidP="00072E8E">
      <w:pPr>
        <w:pStyle w:val="BodyText"/>
        <w:spacing w:before="241" w:line="453" w:lineRule="auto"/>
        <w:ind w:left="990" w:right="7358"/>
      </w:pPr>
    </w:p>
    <w:p w14:paraId="44357989" w14:textId="77777777" w:rsidR="00072E8E" w:rsidRDefault="00072E8E" w:rsidP="00072E8E">
      <w:pPr>
        <w:pStyle w:val="BodyText"/>
        <w:spacing w:before="2"/>
        <w:ind w:left="990"/>
      </w:pPr>
      <w:r>
        <w:rPr>
          <w:spacing w:val="-2"/>
        </w:rPr>
        <w:t>Date:</w:t>
      </w:r>
    </w:p>
    <w:bookmarkEnd w:id="7"/>
    <w:p w14:paraId="52844E5E" w14:textId="77777777" w:rsidR="00072E8E" w:rsidRDefault="00072E8E" w:rsidP="00072E8E">
      <w:pPr>
        <w:pStyle w:val="BodyText"/>
        <w:spacing w:line="453" w:lineRule="auto"/>
        <w:ind w:left="990" w:right="4863"/>
      </w:pPr>
    </w:p>
    <w:p w14:paraId="4DDC0961" w14:textId="38BF3E92" w:rsidR="00925493" w:rsidRDefault="00925493" w:rsidP="00072E8E">
      <w:pPr>
        <w:pStyle w:val="BodyText"/>
        <w:spacing w:line="453" w:lineRule="auto"/>
        <w:ind w:left="138" w:right="4274"/>
      </w:pPr>
    </w:p>
    <w:sectPr w:rsidR="00925493">
      <w:pgSz w:w="11910" w:h="16840"/>
      <w:pgMar w:top="1380" w:right="1320" w:bottom="860" w:left="1280" w:header="600" w:footer="6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5AC1B" w14:textId="77777777" w:rsidR="00B00567" w:rsidRDefault="00B00567">
      <w:r>
        <w:separator/>
      </w:r>
    </w:p>
  </w:endnote>
  <w:endnote w:type="continuationSeparator" w:id="0">
    <w:p w14:paraId="69E41995" w14:textId="77777777" w:rsidR="00B00567" w:rsidRDefault="00B0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2AB2A" w14:textId="77777777" w:rsidR="00925493" w:rsidRDefault="00000000">
    <w:pPr>
      <w:pStyle w:val="BodyText"/>
      <w:spacing w:line="14" w:lineRule="auto"/>
      <w:rPr>
        <w:sz w:val="20"/>
      </w:rPr>
    </w:pPr>
    <w:r>
      <w:rPr>
        <w:noProof/>
      </w:rPr>
      <mc:AlternateContent>
        <mc:Choice Requires="wps">
          <w:drawing>
            <wp:anchor distT="0" distB="0" distL="0" distR="0" simplePos="0" relativeHeight="487474688" behindDoc="1" locked="0" layoutInCell="1" allowOverlap="1" wp14:anchorId="393A6AF8" wp14:editId="0AA79CF6">
              <wp:simplePos x="0" y="0"/>
              <wp:positionH relativeFrom="page">
                <wp:posOffset>882700</wp:posOffset>
              </wp:positionH>
              <wp:positionV relativeFrom="page">
                <wp:posOffset>10138867</wp:posOffset>
              </wp:positionV>
              <wp:extent cx="5796915" cy="6350"/>
              <wp:effectExtent l="0" t="0" r="13335" b="3175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5"/>
                            </a:lnTo>
                            <a:lnTo>
                              <a:pt x="5796660" y="6095"/>
                            </a:lnTo>
                            <a:lnTo>
                              <a:pt x="5796660" y="0"/>
                            </a:lnTo>
                            <a:close/>
                          </a:path>
                        </a:pathLst>
                      </a:custGeom>
                      <a:solidFill>
                        <a:srgbClr val="9B2142"/>
                      </a:solidFill>
                      <a:ln>
                        <a:solidFill>
                          <a:srgbClr val="0070C0"/>
                        </a:solidFill>
                      </a:ln>
                    </wps:spPr>
                    <wps:bodyPr wrap="square" lIns="0" tIns="0" rIns="0" bIns="0" rtlCol="0">
                      <a:prstTxWarp prst="textNoShape">
                        <a:avLst/>
                      </a:prstTxWarp>
                      <a:noAutofit/>
                    </wps:bodyPr>
                  </wps:wsp>
                </a:graphicData>
              </a:graphic>
            </wp:anchor>
          </w:drawing>
        </mc:Choice>
        <mc:Fallback>
          <w:pict>
            <v:shape w14:anchorId="5FC13227" id="Graphic 9" o:spid="_x0000_s1026" style="position:absolute;margin-left:69.5pt;margin-top:798.35pt;width:456.45pt;height:.5pt;z-index:-15841792;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" path="m5796660,l,,,6095r5796660,l5796660,xe" fillcolor="#9b2142" strokecolor="#0070c0">
              <v:path arrowok="t"/>
              <w10:wrap anchorx="page" anchory="page"/>
            </v:shape>
          </w:pict>
        </mc:Fallback>
      </mc:AlternateContent>
    </w:r>
    <w:r>
      <w:rPr>
        <w:noProof/>
      </w:rPr>
      <mc:AlternateContent>
        <mc:Choice Requires="wps">
          <w:drawing>
            <wp:anchor distT="0" distB="0" distL="0" distR="0" simplePos="0" relativeHeight="487475200" behindDoc="1" locked="0" layoutInCell="1" allowOverlap="1" wp14:anchorId="0F9EFFF9" wp14:editId="61CE9E04">
              <wp:simplePos x="0" y="0"/>
              <wp:positionH relativeFrom="page">
                <wp:posOffset>3713098</wp:posOffset>
              </wp:positionH>
              <wp:positionV relativeFrom="page">
                <wp:posOffset>10168457</wp:posOffset>
              </wp:positionV>
              <wp:extent cx="147320" cy="1397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39700"/>
                      </a:xfrm>
                      <a:prstGeom prst="rect">
                        <a:avLst/>
                      </a:prstGeom>
                    </wps:spPr>
                    <wps:txbx>
                      <w:txbxContent>
                        <w:p w14:paraId="18293335" w14:textId="77777777" w:rsidR="00925493" w:rsidRPr="000C0F30" w:rsidRDefault="00000000">
                          <w:pPr>
                            <w:spacing w:line="203" w:lineRule="exact"/>
                            <w:ind w:left="60"/>
                            <w:rPr>
                              <w:color w:val="365F91" w:themeColor="accent1" w:themeShade="BF"/>
                              <w:sz w:val="18"/>
                            </w:rPr>
                          </w:pPr>
                          <w:r w:rsidRPr="000C0F30">
                            <w:rPr>
                              <w:color w:val="365F91" w:themeColor="accent1" w:themeShade="BF"/>
                              <w:spacing w:val="-10"/>
                              <w:sz w:val="18"/>
                            </w:rPr>
                            <w:fldChar w:fldCharType="begin"/>
                          </w:r>
                          <w:r w:rsidRPr="000C0F30">
                            <w:rPr>
                              <w:color w:val="365F91" w:themeColor="accent1" w:themeShade="BF"/>
                              <w:spacing w:val="-10"/>
                              <w:sz w:val="18"/>
                            </w:rPr>
                            <w:instrText xml:space="preserve"> PAGE </w:instrText>
                          </w:r>
                          <w:r w:rsidRPr="000C0F30">
                            <w:rPr>
                              <w:color w:val="365F91" w:themeColor="accent1" w:themeShade="BF"/>
                              <w:spacing w:val="-10"/>
                              <w:sz w:val="18"/>
                            </w:rPr>
                            <w:fldChar w:fldCharType="separate"/>
                          </w:r>
                          <w:r w:rsidRPr="000C0F30">
                            <w:rPr>
                              <w:color w:val="365F91" w:themeColor="accent1" w:themeShade="BF"/>
                              <w:spacing w:val="-10"/>
                              <w:sz w:val="18"/>
                            </w:rPr>
                            <w:t>1</w:t>
                          </w:r>
                          <w:r w:rsidRPr="000C0F30">
                            <w:rPr>
                              <w:color w:val="365F91" w:themeColor="accent1" w:themeShade="BF"/>
                              <w:spacing w:val="-10"/>
                              <w:sz w:val="18"/>
                            </w:rPr>
                            <w:fldChar w:fldCharType="end"/>
                          </w:r>
                        </w:p>
                      </w:txbxContent>
                    </wps:txbx>
                    <wps:bodyPr wrap="square" lIns="0" tIns="0" rIns="0" bIns="0" rtlCol="0">
                      <a:noAutofit/>
                    </wps:bodyPr>
                  </wps:wsp>
                </a:graphicData>
              </a:graphic>
            </wp:anchor>
          </w:drawing>
        </mc:Choice>
        <mc:Fallback>
          <w:pict>
            <v:shapetype w14:anchorId="0F9EFFF9" id="_x0000_t202" coordsize="21600,21600" o:spt="202" path="m,l,21600r21600,l21600,xe">
              <v:stroke joinstyle="miter"/>
              <v:path gradientshapeok="t" o:connecttype="rect"/>
            </v:shapetype>
            <v:shape id="Textbox 10" o:spid="_x0000_s1027" type="#_x0000_t202" style="position:absolute;margin-left:292.35pt;margin-top:800.65pt;width:11.6pt;height:11pt;z-index:-1584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" filled="f" stroked="f">
              <v:textbox inset="0,0,0,0">
                <w:txbxContent>
                  <w:p w14:paraId="18293335" w14:textId="77777777" w:rsidR="00925493" w:rsidRPr="000C0F30" w:rsidRDefault="00000000">
                    <w:pPr>
                      <w:spacing w:line="203" w:lineRule="exact"/>
                      <w:ind w:left="60"/>
                      <w:rPr>
                        <w:color w:val="365F91" w:themeColor="accent1" w:themeShade="BF"/>
                        <w:sz w:val="18"/>
                      </w:rPr>
                    </w:pPr>
                    <w:r w:rsidRPr="000C0F30">
                      <w:rPr>
                        <w:color w:val="365F91" w:themeColor="accent1" w:themeShade="BF"/>
                        <w:spacing w:val="-10"/>
                        <w:sz w:val="18"/>
                      </w:rPr>
                      <w:fldChar w:fldCharType="begin"/>
                    </w:r>
                    <w:r w:rsidRPr="000C0F30">
                      <w:rPr>
                        <w:color w:val="365F91" w:themeColor="accent1" w:themeShade="BF"/>
                        <w:spacing w:val="-10"/>
                        <w:sz w:val="18"/>
                      </w:rPr>
                      <w:instrText xml:space="preserve"> PAGE </w:instrText>
                    </w:r>
                    <w:r w:rsidRPr="000C0F30">
                      <w:rPr>
                        <w:color w:val="365F91" w:themeColor="accent1" w:themeShade="BF"/>
                        <w:spacing w:val="-10"/>
                        <w:sz w:val="18"/>
                      </w:rPr>
                      <w:fldChar w:fldCharType="separate"/>
                    </w:r>
                    <w:r w:rsidRPr="000C0F30">
                      <w:rPr>
                        <w:color w:val="365F91" w:themeColor="accent1" w:themeShade="BF"/>
                        <w:spacing w:val="-10"/>
                        <w:sz w:val="18"/>
                      </w:rPr>
                      <w:t>1</w:t>
                    </w:r>
                    <w:r w:rsidRPr="000C0F30">
                      <w:rPr>
                        <w:color w:val="365F91" w:themeColor="accent1" w:themeShade="BF"/>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3205E" w14:textId="77777777" w:rsidR="00B00567" w:rsidRDefault="00B00567">
      <w:r>
        <w:separator/>
      </w:r>
    </w:p>
  </w:footnote>
  <w:footnote w:type="continuationSeparator" w:id="0">
    <w:p w14:paraId="00A4FC7C" w14:textId="77777777" w:rsidR="00B00567" w:rsidRDefault="00B00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2C5B3" w14:textId="77777777" w:rsidR="000C0F30" w:rsidRDefault="000C0F30" w:rsidP="000C0F30">
    <w:pPr>
      <w:spacing w:line="203" w:lineRule="exact"/>
      <w:ind w:left="20"/>
      <w:rPr>
        <w:color w:val="365F91" w:themeColor="accent1" w:themeShade="BF"/>
        <w:sz w:val="18"/>
      </w:rPr>
    </w:pPr>
  </w:p>
  <w:p w14:paraId="75FDC619" w14:textId="77777777" w:rsidR="000C0F30" w:rsidRDefault="000C0F30" w:rsidP="000C0F30">
    <w:pPr>
      <w:spacing w:line="203" w:lineRule="exact"/>
      <w:ind w:left="20"/>
      <w:rPr>
        <w:color w:val="365F91" w:themeColor="accent1" w:themeShade="BF"/>
        <w:sz w:val="18"/>
      </w:rPr>
    </w:pPr>
  </w:p>
  <w:p w14:paraId="1830B076" w14:textId="17C828E5" w:rsidR="000C0F30" w:rsidRPr="008E7B91" w:rsidRDefault="000C0F30" w:rsidP="000C0F30">
    <w:pPr>
      <w:spacing w:line="203" w:lineRule="exact"/>
      <w:ind w:left="20"/>
      <w:rPr>
        <w:color w:val="365F91" w:themeColor="accent1" w:themeShade="BF"/>
        <w:sz w:val="18"/>
      </w:rPr>
    </w:pPr>
    <w:r>
      <w:rPr>
        <w:color w:val="365F91" w:themeColor="accent1" w:themeShade="BF"/>
        <w:sz w:val="18"/>
      </w:rPr>
      <w:t xml:space="preserve">         </w:t>
    </w:r>
    <w:r w:rsidRPr="008E7B91">
      <w:rPr>
        <w:color w:val="365F91" w:themeColor="accent1" w:themeShade="BF"/>
        <w:sz w:val="18"/>
      </w:rPr>
      <w:t>Al-Zahraa College of Medicine.</w:t>
    </w:r>
    <w:r>
      <w:rPr>
        <w:color w:val="365F91" w:themeColor="accent1" w:themeShade="BF"/>
        <w:sz w:val="18"/>
      </w:rPr>
      <w:t xml:space="preserve">                                          </w:t>
    </w:r>
    <w:r>
      <w:rPr>
        <w:color w:val="365F91" w:themeColor="accent1" w:themeShade="BF"/>
        <w:sz w:val="18"/>
      </w:rPr>
      <w:t xml:space="preserve">        </w:t>
    </w:r>
    <w:r>
      <w:rPr>
        <w:color w:val="365F91" w:themeColor="accent1" w:themeShade="BF"/>
        <w:sz w:val="18"/>
      </w:rPr>
      <w:t xml:space="preserve"> </w:t>
    </w:r>
    <w:r>
      <w:rPr>
        <w:color w:val="365F91" w:themeColor="accent1" w:themeShade="BF"/>
        <w:sz w:val="18"/>
      </w:rPr>
      <w:t xml:space="preserve">            </w:t>
    </w:r>
    <w:r>
      <w:rPr>
        <w:color w:val="365F91" w:themeColor="accent1" w:themeShade="BF"/>
        <w:sz w:val="18"/>
      </w:rPr>
      <w:t xml:space="preserve">        Module</w:t>
    </w:r>
    <w:r w:rsidRPr="008E7B91">
      <w:rPr>
        <w:color w:val="365F91" w:themeColor="accent1" w:themeShade="BF"/>
        <w:spacing w:val="-4"/>
        <w:sz w:val="18"/>
      </w:rPr>
      <w:t xml:space="preserve"> </w:t>
    </w:r>
    <w:r w:rsidRPr="008E7B91">
      <w:rPr>
        <w:color w:val="365F91" w:themeColor="accent1" w:themeShade="BF"/>
        <w:sz w:val="18"/>
      </w:rPr>
      <w:t>Summary:</w:t>
    </w:r>
    <w:r w:rsidRPr="008E7B91">
      <w:rPr>
        <w:color w:val="365F91" w:themeColor="accent1" w:themeShade="BF"/>
        <w:spacing w:val="-4"/>
        <w:sz w:val="18"/>
      </w:rPr>
      <w:t xml:space="preserve"> </w:t>
    </w:r>
    <w:r>
      <w:rPr>
        <w:color w:val="365F91" w:themeColor="accent1" w:themeShade="BF"/>
        <w:sz w:val="18"/>
      </w:rPr>
      <w:t>Urinary</w:t>
    </w:r>
    <w:r w:rsidRPr="008E7B91">
      <w:rPr>
        <w:color w:val="365F91" w:themeColor="accent1" w:themeShade="BF"/>
        <w:spacing w:val="-1"/>
        <w:sz w:val="18"/>
      </w:rPr>
      <w:t xml:space="preserve"> </w:t>
    </w:r>
    <w:r w:rsidRPr="008E7B91">
      <w:rPr>
        <w:color w:val="365F91" w:themeColor="accent1" w:themeShade="BF"/>
        <w:spacing w:val="-2"/>
        <w:sz w:val="18"/>
      </w:rPr>
      <w:t>System</w:t>
    </w:r>
    <w:r>
      <w:rPr>
        <w:color w:val="365F91" w:themeColor="accent1" w:themeShade="BF"/>
        <w:spacing w:val="-2"/>
        <w:sz w:val="18"/>
      </w:rPr>
      <w:t>, 2023</w:t>
    </w:r>
  </w:p>
  <w:p w14:paraId="5585E263" w14:textId="4CEA2726" w:rsidR="00925493" w:rsidRDefault="00000000">
    <w:pPr>
      <w:pStyle w:val="BodyText"/>
      <w:spacing w:line="14" w:lineRule="auto"/>
      <w:rPr>
        <w:sz w:val="20"/>
      </w:rPr>
    </w:pPr>
    <w:r>
      <w:rPr>
        <w:noProof/>
      </w:rPr>
      <mc:AlternateContent>
        <mc:Choice Requires="wps">
          <w:drawing>
            <wp:anchor distT="0" distB="0" distL="0" distR="0" simplePos="0" relativeHeight="487473664" behindDoc="1" locked="0" layoutInCell="1" allowOverlap="1" wp14:anchorId="199A29B9" wp14:editId="0E135F03">
              <wp:simplePos x="0" y="0"/>
              <wp:positionH relativeFrom="page">
                <wp:posOffset>882700</wp:posOffset>
              </wp:positionH>
              <wp:positionV relativeFrom="page">
                <wp:posOffset>873251</wp:posOffset>
              </wp:positionV>
              <wp:extent cx="5796915" cy="6350"/>
              <wp:effectExtent l="0" t="0" r="13335" b="3175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6350"/>
                      </a:xfrm>
                      <a:custGeom>
                        <a:avLst/>
                        <a:gdLst/>
                        <a:ahLst/>
                        <a:cxnLst/>
                        <a:rect l="l" t="t" r="r" b="b"/>
                        <a:pathLst>
                          <a:path w="5796915" h="6350">
                            <a:moveTo>
                              <a:pt x="5796660" y="0"/>
                            </a:moveTo>
                            <a:lnTo>
                              <a:pt x="0" y="0"/>
                            </a:lnTo>
                            <a:lnTo>
                              <a:pt x="0" y="6096"/>
                            </a:lnTo>
                            <a:lnTo>
                              <a:pt x="5796660" y="6096"/>
                            </a:lnTo>
                            <a:lnTo>
                              <a:pt x="5796660" y="0"/>
                            </a:lnTo>
                            <a:close/>
                          </a:path>
                        </a:pathLst>
                      </a:custGeom>
                      <a:solidFill>
                        <a:srgbClr val="9B2142"/>
                      </a:solidFill>
                      <a:ln>
                        <a:solidFill>
                          <a:srgbClr val="0070C0"/>
                        </a:solidFill>
                      </a:ln>
                    </wps:spPr>
                    <wps:bodyPr wrap="square" lIns="0" tIns="0" rIns="0" bIns="0" rtlCol="0">
                      <a:prstTxWarp prst="textNoShape">
                        <a:avLst/>
                      </a:prstTxWarp>
                      <a:noAutofit/>
                    </wps:bodyPr>
                  </wps:wsp>
                </a:graphicData>
              </a:graphic>
            </wp:anchor>
          </w:drawing>
        </mc:Choice>
        <mc:Fallback>
          <w:pict>
            <v:shape w14:anchorId="67D526A1" id="Graphic 7" o:spid="_x0000_s1026" style="position:absolute;margin-left:69.5pt;margin-top:68.75pt;width:456.45pt;height:.5pt;z-index:-15842816;visibility:visible;mso-wrap-style:square;mso-wrap-distance-left:0;mso-wrap-distance-top:0;mso-wrap-distance-right:0;mso-wrap-distance-bottom:0;mso-position-horizontal:absolute;mso-position-horizontal-relative:page;mso-position-vertical:absolute;mso-position-vertical-relative:page;v-text-anchor:top" coordsize="57969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" path="m5796660,l,,,6096r5796660,l5796660,xe" fillcolor="#9b2142" strokecolor="#0070c0">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33084"/>
    <w:multiLevelType w:val="hybridMultilevel"/>
    <w:tmpl w:val="EDB4AD36"/>
    <w:lvl w:ilvl="0" w:tplc="80409822">
      <w:start w:val="2"/>
      <w:numFmt w:val="bullet"/>
      <w:lvlText w:val="-"/>
      <w:lvlJc w:val="left"/>
      <w:pPr>
        <w:ind w:left="1218" w:hanging="360"/>
      </w:pPr>
      <w:rPr>
        <w:rFonts w:ascii="Carlito" w:eastAsia="Carlito" w:hAnsi="Carlito" w:cs="Carlito" w:hint="default"/>
      </w:rPr>
    </w:lvl>
    <w:lvl w:ilvl="1" w:tplc="04090003" w:tentative="1">
      <w:start w:val="1"/>
      <w:numFmt w:val="bullet"/>
      <w:lvlText w:val="o"/>
      <w:lvlJc w:val="left"/>
      <w:pPr>
        <w:ind w:left="1938" w:hanging="360"/>
      </w:pPr>
      <w:rPr>
        <w:rFonts w:ascii="Courier New" w:hAnsi="Courier New" w:cs="Courier New" w:hint="default"/>
      </w:rPr>
    </w:lvl>
    <w:lvl w:ilvl="2" w:tplc="04090005" w:tentative="1">
      <w:start w:val="1"/>
      <w:numFmt w:val="bullet"/>
      <w:lvlText w:val=""/>
      <w:lvlJc w:val="left"/>
      <w:pPr>
        <w:ind w:left="2658" w:hanging="360"/>
      </w:pPr>
      <w:rPr>
        <w:rFonts w:ascii="Wingdings" w:hAnsi="Wingdings" w:hint="default"/>
      </w:rPr>
    </w:lvl>
    <w:lvl w:ilvl="3" w:tplc="04090001" w:tentative="1">
      <w:start w:val="1"/>
      <w:numFmt w:val="bullet"/>
      <w:lvlText w:val=""/>
      <w:lvlJc w:val="left"/>
      <w:pPr>
        <w:ind w:left="3378" w:hanging="360"/>
      </w:pPr>
      <w:rPr>
        <w:rFonts w:ascii="Symbol" w:hAnsi="Symbol" w:hint="default"/>
      </w:rPr>
    </w:lvl>
    <w:lvl w:ilvl="4" w:tplc="04090003" w:tentative="1">
      <w:start w:val="1"/>
      <w:numFmt w:val="bullet"/>
      <w:lvlText w:val="o"/>
      <w:lvlJc w:val="left"/>
      <w:pPr>
        <w:ind w:left="4098" w:hanging="360"/>
      </w:pPr>
      <w:rPr>
        <w:rFonts w:ascii="Courier New" w:hAnsi="Courier New" w:cs="Courier New" w:hint="default"/>
      </w:rPr>
    </w:lvl>
    <w:lvl w:ilvl="5" w:tplc="04090005" w:tentative="1">
      <w:start w:val="1"/>
      <w:numFmt w:val="bullet"/>
      <w:lvlText w:val=""/>
      <w:lvlJc w:val="left"/>
      <w:pPr>
        <w:ind w:left="4818" w:hanging="360"/>
      </w:pPr>
      <w:rPr>
        <w:rFonts w:ascii="Wingdings" w:hAnsi="Wingdings" w:hint="default"/>
      </w:rPr>
    </w:lvl>
    <w:lvl w:ilvl="6" w:tplc="04090001" w:tentative="1">
      <w:start w:val="1"/>
      <w:numFmt w:val="bullet"/>
      <w:lvlText w:val=""/>
      <w:lvlJc w:val="left"/>
      <w:pPr>
        <w:ind w:left="5538" w:hanging="360"/>
      </w:pPr>
      <w:rPr>
        <w:rFonts w:ascii="Symbol" w:hAnsi="Symbol" w:hint="default"/>
      </w:rPr>
    </w:lvl>
    <w:lvl w:ilvl="7" w:tplc="04090003" w:tentative="1">
      <w:start w:val="1"/>
      <w:numFmt w:val="bullet"/>
      <w:lvlText w:val="o"/>
      <w:lvlJc w:val="left"/>
      <w:pPr>
        <w:ind w:left="6258" w:hanging="360"/>
      </w:pPr>
      <w:rPr>
        <w:rFonts w:ascii="Courier New" w:hAnsi="Courier New" w:cs="Courier New" w:hint="default"/>
      </w:rPr>
    </w:lvl>
    <w:lvl w:ilvl="8" w:tplc="04090005" w:tentative="1">
      <w:start w:val="1"/>
      <w:numFmt w:val="bullet"/>
      <w:lvlText w:val=""/>
      <w:lvlJc w:val="left"/>
      <w:pPr>
        <w:ind w:left="6978" w:hanging="360"/>
      </w:pPr>
      <w:rPr>
        <w:rFonts w:ascii="Wingdings" w:hAnsi="Wingdings" w:hint="default"/>
      </w:rPr>
    </w:lvl>
  </w:abstractNum>
  <w:abstractNum w:abstractNumId="1" w15:restartNumberingAfterBreak="0">
    <w:nsid w:val="0E7D00CD"/>
    <w:multiLevelType w:val="hybridMultilevel"/>
    <w:tmpl w:val="DFB2336A"/>
    <w:lvl w:ilvl="0" w:tplc="6444EFD2">
      <w:start w:val="1"/>
      <w:numFmt w:val="decimal"/>
      <w:lvlText w:val="%1."/>
      <w:lvlJc w:val="left"/>
      <w:pPr>
        <w:ind w:left="498" w:hanging="360"/>
      </w:pPr>
      <w:rPr>
        <w:rFonts w:hint="default"/>
      </w:rPr>
    </w:lvl>
    <w:lvl w:ilvl="1" w:tplc="04090019">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2" w15:restartNumberingAfterBreak="0">
    <w:nsid w:val="2A0B2FF5"/>
    <w:multiLevelType w:val="hybridMultilevel"/>
    <w:tmpl w:val="19982042"/>
    <w:lvl w:ilvl="0" w:tplc="CF044316">
      <w:start w:val="20"/>
      <w:numFmt w:val="decimal"/>
      <w:lvlText w:val="%1."/>
      <w:lvlJc w:val="left"/>
      <w:pPr>
        <w:ind w:left="138" w:hanging="329"/>
      </w:pPr>
      <w:rPr>
        <w:rFonts w:ascii="Carlito" w:eastAsia="Carlito" w:hAnsi="Carlito" w:cs="Carlito" w:hint="default"/>
        <w:b w:val="0"/>
        <w:bCs w:val="0"/>
        <w:i w:val="0"/>
        <w:iCs w:val="0"/>
        <w:spacing w:val="0"/>
        <w:w w:val="100"/>
        <w:sz w:val="22"/>
        <w:szCs w:val="22"/>
        <w:lang w:val="en-US" w:eastAsia="en-US" w:bidi="ar-SA"/>
      </w:rPr>
    </w:lvl>
    <w:lvl w:ilvl="1" w:tplc="FEF6D92A">
      <w:start w:val="2"/>
      <w:numFmt w:val="lowerLetter"/>
      <w:lvlText w:val="%2)"/>
      <w:lvlJc w:val="left"/>
      <w:pPr>
        <w:ind w:left="858" w:hanging="233"/>
      </w:pPr>
      <w:rPr>
        <w:rFonts w:ascii="Carlito" w:eastAsia="Carlito" w:hAnsi="Carlito" w:cs="Carlito" w:hint="default"/>
        <w:b w:val="0"/>
        <w:bCs w:val="0"/>
        <w:i w:val="0"/>
        <w:iCs w:val="0"/>
        <w:spacing w:val="-1"/>
        <w:w w:val="100"/>
        <w:sz w:val="22"/>
        <w:szCs w:val="22"/>
        <w:lang w:val="en-US" w:eastAsia="en-US" w:bidi="ar-SA"/>
      </w:rPr>
    </w:lvl>
    <w:lvl w:ilvl="2" w:tplc="D0689D00">
      <w:numFmt w:val="bullet"/>
      <w:lvlText w:val="•"/>
      <w:lvlJc w:val="left"/>
      <w:pPr>
        <w:ind w:left="1798" w:hanging="233"/>
      </w:pPr>
      <w:rPr>
        <w:rFonts w:hint="default"/>
        <w:lang w:val="en-US" w:eastAsia="en-US" w:bidi="ar-SA"/>
      </w:rPr>
    </w:lvl>
    <w:lvl w:ilvl="3" w:tplc="9746FE68">
      <w:numFmt w:val="bullet"/>
      <w:lvlText w:val="•"/>
      <w:lvlJc w:val="left"/>
      <w:pPr>
        <w:ind w:left="2736" w:hanging="233"/>
      </w:pPr>
      <w:rPr>
        <w:rFonts w:hint="default"/>
        <w:lang w:val="en-US" w:eastAsia="en-US" w:bidi="ar-SA"/>
      </w:rPr>
    </w:lvl>
    <w:lvl w:ilvl="4" w:tplc="692E97BC">
      <w:numFmt w:val="bullet"/>
      <w:lvlText w:val="•"/>
      <w:lvlJc w:val="left"/>
      <w:pPr>
        <w:ind w:left="3675" w:hanging="233"/>
      </w:pPr>
      <w:rPr>
        <w:rFonts w:hint="default"/>
        <w:lang w:val="en-US" w:eastAsia="en-US" w:bidi="ar-SA"/>
      </w:rPr>
    </w:lvl>
    <w:lvl w:ilvl="5" w:tplc="760AB91E">
      <w:numFmt w:val="bullet"/>
      <w:lvlText w:val="•"/>
      <w:lvlJc w:val="left"/>
      <w:pPr>
        <w:ind w:left="4613" w:hanging="233"/>
      </w:pPr>
      <w:rPr>
        <w:rFonts w:hint="default"/>
        <w:lang w:val="en-US" w:eastAsia="en-US" w:bidi="ar-SA"/>
      </w:rPr>
    </w:lvl>
    <w:lvl w:ilvl="6" w:tplc="57C45720">
      <w:numFmt w:val="bullet"/>
      <w:lvlText w:val="•"/>
      <w:lvlJc w:val="left"/>
      <w:pPr>
        <w:ind w:left="5552" w:hanging="233"/>
      </w:pPr>
      <w:rPr>
        <w:rFonts w:hint="default"/>
        <w:lang w:val="en-US" w:eastAsia="en-US" w:bidi="ar-SA"/>
      </w:rPr>
    </w:lvl>
    <w:lvl w:ilvl="7" w:tplc="B9E654A4">
      <w:numFmt w:val="bullet"/>
      <w:lvlText w:val="•"/>
      <w:lvlJc w:val="left"/>
      <w:pPr>
        <w:ind w:left="6490" w:hanging="233"/>
      </w:pPr>
      <w:rPr>
        <w:rFonts w:hint="default"/>
        <w:lang w:val="en-US" w:eastAsia="en-US" w:bidi="ar-SA"/>
      </w:rPr>
    </w:lvl>
    <w:lvl w:ilvl="8" w:tplc="8B9AFE9A">
      <w:numFmt w:val="bullet"/>
      <w:lvlText w:val="•"/>
      <w:lvlJc w:val="left"/>
      <w:pPr>
        <w:ind w:left="7429" w:hanging="233"/>
      </w:pPr>
      <w:rPr>
        <w:rFonts w:hint="default"/>
        <w:lang w:val="en-US" w:eastAsia="en-US" w:bidi="ar-SA"/>
      </w:rPr>
    </w:lvl>
  </w:abstractNum>
  <w:abstractNum w:abstractNumId="3" w15:restartNumberingAfterBreak="0">
    <w:nsid w:val="3A951C22"/>
    <w:multiLevelType w:val="hybridMultilevel"/>
    <w:tmpl w:val="5434E8D4"/>
    <w:lvl w:ilvl="0" w:tplc="AA06424C">
      <w:start w:val="1"/>
      <w:numFmt w:val="decimal"/>
      <w:lvlText w:val="%1"/>
      <w:lvlJc w:val="left"/>
      <w:pPr>
        <w:ind w:left="570" w:hanging="432"/>
      </w:pPr>
      <w:rPr>
        <w:rFonts w:ascii="Carlito" w:eastAsia="Carlito" w:hAnsi="Carlito" w:cs="Carlito" w:hint="default"/>
        <w:b w:val="0"/>
        <w:bCs w:val="0"/>
        <w:i w:val="0"/>
        <w:iCs w:val="0"/>
        <w:color w:val="365F91" w:themeColor="accent1" w:themeShade="BF"/>
        <w:spacing w:val="0"/>
        <w:w w:val="100"/>
        <w:sz w:val="28"/>
        <w:szCs w:val="28"/>
        <w:lang w:val="en-US" w:eastAsia="en-US" w:bidi="ar-SA"/>
      </w:rPr>
    </w:lvl>
    <w:lvl w:ilvl="1" w:tplc="8B026180">
      <w:numFmt w:val="bullet"/>
      <w:lvlText w:val=""/>
      <w:lvlJc w:val="left"/>
      <w:pPr>
        <w:ind w:left="858" w:hanging="360"/>
      </w:pPr>
      <w:rPr>
        <w:rFonts w:ascii="Symbol" w:eastAsia="Symbol" w:hAnsi="Symbol" w:cs="Symbol" w:hint="default"/>
        <w:b w:val="0"/>
        <w:bCs w:val="0"/>
        <w:i w:val="0"/>
        <w:iCs w:val="0"/>
        <w:spacing w:val="0"/>
        <w:w w:val="100"/>
        <w:sz w:val="22"/>
        <w:szCs w:val="22"/>
        <w:lang w:val="en-US" w:eastAsia="en-US" w:bidi="ar-SA"/>
      </w:rPr>
    </w:lvl>
    <w:lvl w:ilvl="2" w:tplc="E3E6B140">
      <w:numFmt w:val="bullet"/>
      <w:lvlText w:val="•"/>
      <w:lvlJc w:val="left"/>
      <w:pPr>
        <w:ind w:left="1798" w:hanging="360"/>
      </w:pPr>
      <w:rPr>
        <w:rFonts w:hint="default"/>
        <w:lang w:val="en-US" w:eastAsia="en-US" w:bidi="ar-SA"/>
      </w:rPr>
    </w:lvl>
    <w:lvl w:ilvl="3" w:tplc="8FA2B9D6">
      <w:numFmt w:val="bullet"/>
      <w:lvlText w:val="•"/>
      <w:lvlJc w:val="left"/>
      <w:pPr>
        <w:ind w:left="2736" w:hanging="360"/>
      </w:pPr>
      <w:rPr>
        <w:rFonts w:hint="default"/>
        <w:lang w:val="en-US" w:eastAsia="en-US" w:bidi="ar-SA"/>
      </w:rPr>
    </w:lvl>
    <w:lvl w:ilvl="4" w:tplc="BAE8076E">
      <w:numFmt w:val="bullet"/>
      <w:lvlText w:val="•"/>
      <w:lvlJc w:val="left"/>
      <w:pPr>
        <w:ind w:left="3675" w:hanging="360"/>
      </w:pPr>
      <w:rPr>
        <w:rFonts w:hint="default"/>
        <w:lang w:val="en-US" w:eastAsia="en-US" w:bidi="ar-SA"/>
      </w:rPr>
    </w:lvl>
    <w:lvl w:ilvl="5" w:tplc="798428E2">
      <w:numFmt w:val="bullet"/>
      <w:lvlText w:val="•"/>
      <w:lvlJc w:val="left"/>
      <w:pPr>
        <w:ind w:left="4613" w:hanging="360"/>
      </w:pPr>
      <w:rPr>
        <w:rFonts w:hint="default"/>
        <w:lang w:val="en-US" w:eastAsia="en-US" w:bidi="ar-SA"/>
      </w:rPr>
    </w:lvl>
    <w:lvl w:ilvl="6" w:tplc="CE1458B4">
      <w:numFmt w:val="bullet"/>
      <w:lvlText w:val="•"/>
      <w:lvlJc w:val="left"/>
      <w:pPr>
        <w:ind w:left="5552" w:hanging="360"/>
      </w:pPr>
      <w:rPr>
        <w:rFonts w:hint="default"/>
        <w:lang w:val="en-US" w:eastAsia="en-US" w:bidi="ar-SA"/>
      </w:rPr>
    </w:lvl>
    <w:lvl w:ilvl="7" w:tplc="6A28F8A4">
      <w:numFmt w:val="bullet"/>
      <w:lvlText w:val="•"/>
      <w:lvlJc w:val="left"/>
      <w:pPr>
        <w:ind w:left="6490" w:hanging="360"/>
      </w:pPr>
      <w:rPr>
        <w:rFonts w:hint="default"/>
        <w:lang w:val="en-US" w:eastAsia="en-US" w:bidi="ar-SA"/>
      </w:rPr>
    </w:lvl>
    <w:lvl w:ilvl="8" w:tplc="64DA76B4">
      <w:numFmt w:val="bullet"/>
      <w:lvlText w:val="•"/>
      <w:lvlJc w:val="left"/>
      <w:pPr>
        <w:ind w:left="7429" w:hanging="360"/>
      </w:pPr>
      <w:rPr>
        <w:rFonts w:hint="default"/>
        <w:lang w:val="en-US" w:eastAsia="en-US" w:bidi="ar-SA"/>
      </w:rPr>
    </w:lvl>
  </w:abstractNum>
  <w:abstractNum w:abstractNumId="4" w15:restartNumberingAfterBreak="0">
    <w:nsid w:val="468635BE"/>
    <w:multiLevelType w:val="hybridMultilevel"/>
    <w:tmpl w:val="05B443A8"/>
    <w:lvl w:ilvl="0" w:tplc="13564182">
      <w:start w:val="12"/>
      <w:numFmt w:val="decimal"/>
      <w:lvlText w:val="%1."/>
      <w:lvlJc w:val="left"/>
      <w:pPr>
        <w:ind w:left="469" w:hanging="331"/>
      </w:pPr>
      <w:rPr>
        <w:rFonts w:ascii="Carlito" w:eastAsia="Carlito" w:hAnsi="Carlito" w:cs="Carlito" w:hint="default"/>
        <w:b w:val="0"/>
        <w:bCs w:val="0"/>
        <w:i w:val="0"/>
        <w:iCs w:val="0"/>
        <w:spacing w:val="0"/>
        <w:w w:val="100"/>
        <w:sz w:val="22"/>
        <w:szCs w:val="22"/>
        <w:lang w:val="en-US" w:eastAsia="en-US" w:bidi="ar-SA"/>
      </w:rPr>
    </w:lvl>
    <w:lvl w:ilvl="1" w:tplc="7A3A8D6E">
      <w:start w:val="1"/>
      <w:numFmt w:val="lowerLetter"/>
      <w:lvlText w:val="%2)"/>
      <w:lvlJc w:val="left"/>
      <w:pPr>
        <w:ind w:left="858" w:hanging="223"/>
      </w:pPr>
      <w:rPr>
        <w:rFonts w:ascii="Carlito" w:eastAsia="Carlito" w:hAnsi="Carlito" w:cs="Carlito" w:hint="default"/>
        <w:b w:val="0"/>
        <w:bCs w:val="0"/>
        <w:i w:val="0"/>
        <w:iCs w:val="0"/>
        <w:spacing w:val="-1"/>
        <w:w w:val="100"/>
        <w:sz w:val="22"/>
        <w:szCs w:val="22"/>
        <w:lang w:val="en-US" w:eastAsia="en-US" w:bidi="ar-SA"/>
      </w:rPr>
    </w:lvl>
    <w:lvl w:ilvl="2" w:tplc="35D6C7D8">
      <w:numFmt w:val="bullet"/>
      <w:lvlText w:val="•"/>
      <w:lvlJc w:val="left"/>
      <w:pPr>
        <w:ind w:left="1798" w:hanging="223"/>
      </w:pPr>
      <w:rPr>
        <w:rFonts w:hint="default"/>
        <w:lang w:val="en-US" w:eastAsia="en-US" w:bidi="ar-SA"/>
      </w:rPr>
    </w:lvl>
    <w:lvl w:ilvl="3" w:tplc="319CA44A">
      <w:numFmt w:val="bullet"/>
      <w:lvlText w:val="•"/>
      <w:lvlJc w:val="left"/>
      <w:pPr>
        <w:ind w:left="2736" w:hanging="223"/>
      </w:pPr>
      <w:rPr>
        <w:rFonts w:hint="default"/>
        <w:lang w:val="en-US" w:eastAsia="en-US" w:bidi="ar-SA"/>
      </w:rPr>
    </w:lvl>
    <w:lvl w:ilvl="4" w:tplc="5C78DC44">
      <w:numFmt w:val="bullet"/>
      <w:lvlText w:val="•"/>
      <w:lvlJc w:val="left"/>
      <w:pPr>
        <w:ind w:left="3675" w:hanging="223"/>
      </w:pPr>
      <w:rPr>
        <w:rFonts w:hint="default"/>
        <w:lang w:val="en-US" w:eastAsia="en-US" w:bidi="ar-SA"/>
      </w:rPr>
    </w:lvl>
    <w:lvl w:ilvl="5" w:tplc="9F62139E">
      <w:numFmt w:val="bullet"/>
      <w:lvlText w:val="•"/>
      <w:lvlJc w:val="left"/>
      <w:pPr>
        <w:ind w:left="4613" w:hanging="223"/>
      </w:pPr>
      <w:rPr>
        <w:rFonts w:hint="default"/>
        <w:lang w:val="en-US" w:eastAsia="en-US" w:bidi="ar-SA"/>
      </w:rPr>
    </w:lvl>
    <w:lvl w:ilvl="6" w:tplc="FA9CF1AE">
      <w:numFmt w:val="bullet"/>
      <w:lvlText w:val="•"/>
      <w:lvlJc w:val="left"/>
      <w:pPr>
        <w:ind w:left="5552" w:hanging="223"/>
      </w:pPr>
      <w:rPr>
        <w:rFonts w:hint="default"/>
        <w:lang w:val="en-US" w:eastAsia="en-US" w:bidi="ar-SA"/>
      </w:rPr>
    </w:lvl>
    <w:lvl w:ilvl="7" w:tplc="216808B4">
      <w:numFmt w:val="bullet"/>
      <w:lvlText w:val="•"/>
      <w:lvlJc w:val="left"/>
      <w:pPr>
        <w:ind w:left="6490" w:hanging="223"/>
      </w:pPr>
      <w:rPr>
        <w:rFonts w:hint="default"/>
        <w:lang w:val="en-US" w:eastAsia="en-US" w:bidi="ar-SA"/>
      </w:rPr>
    </w:lvl>
    <w:lvl w:ilvl="8" w:tplc="4A286884">
      <w:numFmt w:val="bullet"/>
      <w:lvlText w:val="•"/>
      <w:lvlJc w:val="left"/>
      <w:pPr>
        <w:ind w:left="7429" w:hanging="223"/>
      </w:pPr>
      <w:rPr>
        <w:rFonts w:hint="default"/>
        <w:lang w:val="en-US" w:eastAsia="en-US" w:bidi="ar-SA"/>
      </w:rPr>
    </w:lvl>
  </w:abstractNum>
  <w:abstractNum w:abstractNumId="5" w15:restartNumberingAfterBreak="0">
    <w:nsid w:val="493075B7"/>
    <w:multiLevelType w:val="hybridMultilevel"/>
    <w:tmpl w:val="0088B4DC"/>
    <w:lvl w:ilvl="0" w:tplc="0AE2FF6E">
      <w:start w:val="1"/>
      <w:numFmt w:val="decimal"/>
      <w:lvlText w:val="%1."/>
      <w:lvlJc w:val="left"/>
      <w:pPr>
        <w:ind w:left="357" w:hanging="219"/>
      </w:pPr>
      <w:rPr>
        <w:rFonts w:ascii="Carlito" w:eastAsia="Carlito" w:hAnsi="Carlito" w:cs="Carlito"/>
        <w:b w:val="0"/>
        <w:bCs w:val="0"/>
        <w:i w:val="0"/>
        <w:iCs w:val="0"/>
        <w:spacing w:val="0"/>
        <w:w w:val="100"/>
        <w:sz w:val="22"/>
        <w:szCs w:val="22"/>
        <w:lang w:val="en-US" w:eastAsia="en-US" w:bidi="ar-SA"/>
      </w:rPr>
    </w:lvl>
    <w:lvl w:ilvl="1" w:tplc="5D20269C">
      <w:start w:val="1"/>
      <w:numFmt w:val="lowerLetter"/>
      <w:lvlText w:val="%2)"/>
      <w:lvlJc w:val="left"/>
      <w:pPr>
        <w:ind w:left="1081" w:hanging="223"/>
      </w:pPr>
      <w:rPr>
        <w:rFonts w:ascii="Carlito" w:eastAsia="Carlito" w:hAnsi="Carlito" w:cs="Carlito" w:hint="default"/>
        <w:b w:val="0"/>
        <w:bCs w:val="0"/>
        <w:i w:val="0"/>
        <w:iCs w:val="0"/>
        <w:spacing w:val="-1"/>
        <w:w w:val="100"/>
        <w:sz w:val="22"/>
        <w:szCs w:val="22"/>
        <w:lang w:val="en-US" w:eastAsia="en-US" w:bidi="ar-SA"/>
      </w:rPr>
    </w:lvl>
    <w:lvl w:ilvl="2" w:tplc="93F81D22">
      <w:numFmt w:val="bullet"/>
      <w:lvlText w:val="•"/>
      <w:lvlJc w:val="left"/>
      <w:pPr>
        <w:ind w:left="1994" w:hanging="223"/>
      </w:pPr>
      <w:rPr>
        <w:rFonts w:hint="default"/>
        <w:lang w:val="en-US" w:eastAsia="en-US" w:bidi="ar-SA"/>
      </w:rPr>
    </w:lvl>
    <w:lvl w:ilvl="3" w:tplc="02F25576">
      <w:numFmt w:val="bullet"/>
      <w:lvlText w:val="•"/>
      <w:lvlJc w:val="left"/>
      <w:pPr>
        <w:ind w:left="2908" w:hanging="223"/>
      </w:pPr>
      <w:rPr>
        <w:rFonts w:hint="default"/>
        <w:lang w:val="en-US" w:eastAsia="en-US" w:bidi="ar-SA"/>
      </w:rPr>
    </w:lvl>
    <w:lvl w:ilvl="4" w:tplc="F57E6A06">
      <w:numFmt w:val="bullet"/>
      <w:lvlText w:val="•"/>
      <w:lvlJc w:val="left"/>
      <w:pPr>
        <w:ind w:left="3822" w:hanging="223"/>
      </w:pPr>
      <w:rPr>
        <w:rFonts w:hint="default"/>
        <w:lang w:val="en-US" w:eastAsia="en-US" w:bidi="ar-SA"/>
      </w:rPr>
    </w:lvl>
    <w:lvl w:ilvl="5" w:tplc="D61C737C">
      <w:numFmt w:val="bullet"/>
      <w:lvlText w:val="•"/>
      <w:lvlJc w:val="left"/>
      <w:pPr>
        <w:ind w:left="4736" w:hanging="223"/>
      </w:pPr>
      <w:rPr>
        <w:rFonts w:hint="default"/>
        <w:lang w:val="en-US" w:eastAsia="en-US" w:bidi="ar-SA"/>
      </w:rPr>
    </w:lvl>
    <w:lvl w:ilvl="6" w:tplc="EB640218">
      <w:numFmt w:val="bullet"/>
      <w:lvlText w:val="•"/>
      <w:lvlJc w:val="left"/>
      <w:pPr>
        <w:ind w:left="5650" w:hanging="223"/>
      </w:pPr>
      <w:rPr>
        <w:rFonts w:hint="default"/>
        <w:lang w:val="en-US" w:eastAsia="en-US" w:bidi="ar-SA"/>
      </w:rPr>
    </w:lvl>
    <w:lvl w:ilvl="7" w:tplc="8B6C127A">
      <w:numFmt w:val="bullet"/>
      <w:lvlText w:val="•"/>
      <w:lvlJc w:val="left"/>
      <w:pPr>
        <w:ind w:left="6564" w:hanging="223"/>
      </w:pPr>
      <w:rPr>
        <w:rFonts w:hint="default"/>
        <w:lang w:val="en-US" w:eastAsia="en-US" w:bidi="ar-SA"/>
      </w:rPr>
    </w:lvl>
    <w:lvl w:ilvl="8" w:tplc="20DAA804">
      <w:numFmt w:val="bullet"/>
      <w:lvlText w:val="•"/>
      <w:lvlJc w:val="left"/>
      <w:pPr>
        <w:ind w:left="7478" w:hanging="223"/>
      </w:pPr>
      <w:rPr>
        <w:rFonts w:hint="default"/>
        <w:lang w:val="en-US" w:eastAsia="en-US" w:bidi="ar-SA"/>
      </w:rPr>
    </w:lvl>
  </w:abstractNum>
  <w:num w:numId="1" w16cid:durableId="922883292">
    <w:abstractNumId w:val="2"/>
  </w:num>
  <w:num w:numId="2" w16cid:durableId="915280707">
    <w:abstractNumId w:val="4"/>
  </w:num>
  <w:num w:numId="3" w16cid:durableId="894857403">
    <w:abstractNumId w:val="5"/>
  </w:num>
  <w:num w:numId="4" w16cid:durableId="545869857">
    <w:abstractNumId w:val="3"/>
  </w:num>
  <w:num w:numId="5" w16cid:durableId="1887259306">
    <w:abstractNumId w:val="1"/>
  </w:num>
  <w:num w:numId="6" w16cid:durableId="285938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93"/>
    <w:rsid w:val="00072E8E"/>
    <w:rsid w:val="000C0F30"/>
    <w:rsid w:val="00925493"/>
    <w:rsid w:val="00B00567"/>
    <w:rsid w:val="00C261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01403"/>
  <w15:docId w15:val="{19A8DAC5-B183-4631-A683-B9550700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33"/>
      <w:ind w:left="570" w:hanging="432"/>
      <w:outlineLvl w:val="0"/>
    </w:pPr>
    <w:rPr>
      <w:i/>
      <w:iCs/>
      <w:sz w:val="28"/>
      <w:szCs w:val="28"/>
    </w:rPr>
  </w:style>
  <w:style w:type="paragraph" w:styleId="Heading2">
    <w:name w:val="heading 2"/>
    <w:basedOn w:val="Normal"/>
    <w:uiPriority w:val="9"/>
    <w:unhideWhenUsed/>
    <w:qFormat/>
    <w:pPr>
      <w:spacing w:before="101"/>
      <w:ind w:left="13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18"/>
      <w:ind w:left="317"/>
    </w:pPr>
    <w:rPr>
      <w:b/>
      <w:bCs/>
      <w:sz w:val="136"/>
      <w:szCs w:val="136"/>
    </w:rPr>
  </w:style>
  <w:style w:type="paragraph" w:styleId="ListParagraph">
    <w:name w:val="List Paragraph"/>
    <w:basedOn w:val="Normal"/>
    <w:uiPriority w:val="1"/>
    <w:qFormat/>
    <w:pPr>
      <w:ind w:left="85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C0F30"/>
    <w:pPr>
      <w:tabs>
        <w:tab w:val="center" w:pos="4680"/>
        <w:tab w:val="right" w:pos="9360"/>
      </w:tabs>
    </w:pPr>
  </w:style>
  <w:style w:type="character" w:customStyle="1" w:styleId="HeaderChar">
    <w:name w:val="Header Char"/>
    <w:basedOn w:val="DefaultParagraphFont"/>
    <w:link w:val="Header"/>
    <w:uiPriority w:val="99"/>
    <w:rsid w:val="000C0F30"/>
    <w:rPr>
      <w:rFonts w:ascii="Carlito" w:eastAsia="Carlito" w:hAnsi="Carlito" w:cs="Carlito"/>
    </w:rPr>
  </w:style>
  <w:style w:type="paragraph" w:styleId="Footer">
    <w:name w:val="footer"/>
    <w:basedOn w:val="Normal"/>
    <w:link w:val="FooterChar"/>
    <w:uiPriority w:val="99"/>
    <w:unhideWhenUsed/>
    <w:rsid w:val="000C0F30"/>
    <w:pPr>
      <w:tabs>
        <w:tab w:val="center" w:pos="4680"/>
        <w:tab w:val="right" w:pos="9360"/>
      </w:tabs>
    </w:pPr>
  </w:style>
  <w:style w:type="character" w:customStyle="1" w:styleId="FooterChar">
    <w:name w:val="Footer Char"/>
    <w:basedOn w:val="DefaultParagraphFont"/>
    <w:link w:val="Footer"/>
    <w:uiPriority w:val="99"/>
    <w:rsid w:val="000C0F30"/>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Unit Summary: Urinary System</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Summary: Urinary System</dc:title>
  <dc:creator>torben.kuseler</dc:creator>
  <cp:lastModifiedBy>Hussein Abdul-Sada</cp:lastModifiedBy>
  <cp:revision>2</cp:revision>
  <dcterms:created xsi:type="dcterms:W3CDTF">2024-05-14T19:49:00Z</dcterms:created>
  <dcterms:modified xsi:type="dcterms:W3CDTF">2024-05-14T19:49:00Z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2014-12-02T00:00:00Z</vt:filetime>
  </property>
  <property fmtid="{D5CDD505-2E9C-101B-9397-08002B2CF9AE}" pid="3" name="Creator">
    <vt:lpwstr>Microsoft® Word 2013</vt:lpwstr>
  </property>
  <property fmtid="{D5CDD505-2E9C-101B-9397-08002B2CF9AE}" pid="4" name="LastSaved">
    <vt:filetime>2024-05-14T00:00:00Z</vt:filetime>
  </property>
  <property fmtid="{D5CDD505-2E9C-101B-9397-08002B2CF9AE}" pid="5" name="Producer">
    <vt:lpwstr>3-Heights(TM) PDF Security Shell 4.8.25.2 (http://www.pdf-tools.com)</vt:lpwstr>
  </property>
</Properties>
</file>